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20.08.2015 N 1365</w:t>
              <w:br/>
              <w:t xml:space="preserve">(ред. от 11.12.2023)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"Выдача разрешений на установку и эксплуатацию рекламных конструкций на территории городского округа город Воронеж"</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августа 2015 г. N 1365</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"ВЫДАЧА РАЗРЕШЕНИЙ</w:t>
      </w:r>
    </w:p>
    <w:p>
      <w:pPr>
        <w:pStyle w:val="2"/>
        <w:jc w:val="center"/>
      </w:pPr>
      <w:r>
        <w:rPr>
          <w:sz w:val="20"/>
        </w:rPr>
        <w:t xml:space="preserve">НА УСТАНОВКУ И ЭКСПЛУАТАЦИЮ РЕКЛАМНЫХ КОНСТРУКЦИЙ</w:t>
      </w:r>
    </w:p>
    <w:p>
      <w:pPr>
        <w:pStyle w:val="2"/>
        <w:jc w:val="center"/>
      </w:pPr>
      <w:r>
        <w:rPr>
          <w:sz w:val="20"/>
        </w:rPr>
        <w:t xml:space="preserve">НА ТЕРРИТОРИИ ГОРОДСКОГО ОКРУГА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30.12.2015 </w:t>
            </w:r>
            <w:hyperlink w:history="0" r:id="rId7" w:tooltip="Приказ Департамента имущественных и земельных отношений Воронежской обл. от 30.12.2015 N 2376 (ред. от 30.05.2019)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2376</w:t>
              </w:r>
            </w:hyperlink>
            <w:r>
              <w:rPr>
                <w:sz w:val="20"/>
                <w:color w:val="392c69"/>
              </w:rPr>
              <w:t xml:space="preserve">, от 03.10.2016 </w:t>
            </w:r>
            <w:hyperlink w:history="0" r:id="rId8"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1556</w:t>
              </w:r>
            </w:hyperlink>
            <w:r>
              <w:rPr>
                <w:sz w:val="20"/>
                <w:color w:val="392c69"/>
              </w:rPr>
              <w:t xml:space="preserve">,</w:t>
            </w:r>
          </w:p>
          <w:p>
            <w:pPr>
              <w:pStyle w:val="0"/>
              <w:jc w:val="center"/>
            </w:pPr>
            <w:r>
              <w:rPr>
                <w:sz w:val="20"/>
                <w:color w:val="392c69"/>
              </w:rPr>
              <w:t xml:space="preserve">от 25.09.2017 </w:t>
            </w:r>
            <w:hyperlink w:history="0" r:id="rId9"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2031</w:t>
              </w:r>
            </w:hyperlink>
            <w:r>
              <w:rPr>
                <w:sz w:val="20"/>
                <w:color w:val="392c69"/>
              </w:rPr>
              <w:t xml:space="preserve">, от 23.11.2017 </w:t>
            </w:r>
            <w:hyperlink w:history="0" r:id="rId10"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2511</w:t>
              </w:r>
            </w:hyperlink>
            <w:r>
              <w:rPr>
                <w:sz w:val="20"/>
                <w:color w:val="392c69"/>
              </w:rPr>
              <w:t xml:space="preserve">, от 18.07.2018 </w:t>
            </w:r>
            <w:hyperlink w:history="0" r:id="rId11"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1721</w:t>
              </w:r>
            </w:hyperlink>
            <w:r>
              <w:rPr>
                <w:sz w:val="20"/>
                <w:color w:val="392c69"/>
              </w:rPr>
              <w:t xml:space="preserve">,</w:t>
            </w:r>
          </w:p>
          <w:p>
            <w:pPr>
              <w:pStyle w:val="0"/>
              <w:jc w:val="center"/>
            </w:pPr>
            <w:r>
              <w:rPr>
                <w:sz w:val="20"/>
                <w:color w:val="392c69"/>
              </w:rPr>
              <w:t xml:space="preserve">от 15.02.2019 </w:t>
            </w:r>
            <w:hyperlink w:history="0" r:id="rId12"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324</w:t>
              </w:r>
            </w:hyperlink>
            <w:r>
              <w:rPr>
                <w:sz w:val="20"/>
                <w:color w:val="392c69"/>
              </w:rPr>
              <w:t xml:space="preserve">, от 28.12.2019 </w:t>
            </w:r>
            <w:hyperlink w:history="0" r:id="rId13"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3387</w:t>
              </w:r>
            </w:hyperlink>
            <w:r>
              <w:rPr>
                <w:sz w:val="20"/>
                <w:color w:val="392c69"/>
              </w:rPr>
              <w:t xml:space="preserve">, от 19.10.2022 </w:t>
            </w:r>
            <w:hyperlink w:history="0" r:id="rId14" w:tooltip="Приказ Департамента имущественных и земельных отношений Воронежской обл. от 19.10.2022 N 264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2648</w:t>
              </w:r>
            </w:hyperlink>
            <w:r>
              <w:rPr>
                <w:sz w:val="20"/>
                <w:color w:val="392c69"/>
              </w:rPr>
              <w:t xml:space="preserve">,</w:t>
            </w:r>
          </w:p>
          <w:p>
            <w:pPr>
              <w:pStyle w:val="0"/>
              <w:jc w:val="center"/>
            </w:pPr>
            <w:r>
              <w:rPr>
                <w:sz w:val="20"/>
                <w:color w:val="392c69"/>
              </w:rPr>
              <w:t xml:space="preserve">от 23.08.2023 </w:t>
            </w:r>
            <w:hyperlink w:history="0" r:id="rId15"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2338</w:t>
              </w:r>
            </w:hyperlink>
            <w:r>
              <w:rPr>
                <w:sz w:val="20"/>
                <w:color w:val="392c69"/>
              </w:rPr>
              <w:t xml:space="preserve">, </w:t>
            </w:r>
            <w:hyperlink w:history="0" r:id="rId1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color w:val="392c69"/>
              </w:rPr>
              <w:t xml:space="preserve"> Минимущества ВО от 11.12.2023 N 3739)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Федерального </w:t>
      </w:r>
      <w:hyperlink w:history="0" r:id="rId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8"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9"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приказов департамента имущественных и земельных отношений Воронежской области от 28.12.2019 </w:t>
      </w:r>
      <w:hyperlink w:history="0" r:id="rId20"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3387</w:t>
        </w:r>
      </w:hyperlink>
      <w:r>
        <w:rPr>
          <w:sz w:val="20"/>
        </w:rPr>
        <w:t xml:space="preserve">, от 19.10.2022 </w:t>
      </w:r>
      <w:hyperlink w:history="0" r:id="rId21" w:tooltip="Приказ Департамента имущественных и земельных отношений Воронежской обл. от 19.10.2022 N 264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2648</w:t>
        </w:r>
      </w:hyperlink>
      <w:r>
        <w:rPr>
          <w:sz w:val="20"/>
        </w:rPr>
        <w:t xml:space="preserve">, от 23.08.2023 </w:t>
      </w:r>
      <w:hyperlink w:history="0" r:id="rId22"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2338</w:t>
        </w:r>
      </w:hyperlink>
      <w:r>
        <w:rPr>
          <w:sz w:val="20"/>
        </w:rPr>
        <w:t xml:space="preserve">, </w:t>
      </w:r>
      <w:hyperlink w:history="0" r:id="rId2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1. Утвердить прилагаемый Административный </w:t>
      </w:r>
      <w:hyperlink w:history="0" w:anchor="P45"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"Выдача разрешений на установку и эксплуатацию рекламных конструкций на территории городского округа город Воронеж".</w:t>
      </w:r>
    </w:p>
    <w:p>
      <w:pPr>
        <w:pStyle w:val="0"/>
        <w:jc w:val="both"/>
      </w:pPr>
      <w:r>
        <w:rPr>
          <w:sz w:val="20"/>
        </w:rPr>
        <w:t xml:space="preserve">(в ред. </w:t>
      </w:r>
      <w:hyperlink w:history="0" r:id="rId2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2. Отделу аналитической и административной работы (Ишутин) обеспечить опубликование утвержденного административного </w:t>
      </w:r>
      <w:hyperlink w:history="0" w:anchor="P45" w:tooltip="АДМИНИСТРАТИВНЫЙ РЕГЛАМЕНТ">
        <w:r>
          <w:rPr>
            <w:sz w:val="20"/>
            <w:color w:val="0000ff"/>
          </w:rPr>
          <w:t xml:space="preserve">регламента</w:t>
        </w:r>
      </w:hyperlink>
      <w:r>
        <w:rPr>
          <w:sz w:val="20"/>
        </w:rPr>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2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 Отделу регулирования рекламной деятельности (Кириллова) обеспечить внедрение утвержденного </w:t>
      </w:r>
      <w:hyperlink w:history="0" w:anchor="P45" w:tooltip="АДМИНИСТРАТИВНЫЙ РЕГЛАМЕНТ">
        <w:r>
          <w:rPr>
            <w:sz w:val="20"/>
            <w:color w:val="0000ff"/>
          </w:rPr>
          <w:t xml:space="preserve">регламента</w:t>
        </w:r>
      </w:hyperlink>
      <w:r>
        <w:rPr>
          <w:sz w:val="20"/>
        </w:rPr>
        <w:t xml:space="preserve"> с момента его официального опубликования.</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имущественных и земельных отношений Воронежской области Эсауленко О.А.</w:t>
      </w:r>
    </w:p>
    <w:p>
      <w:pPr>
        <w:pStyle w:val="0"/>
        <w:jc w:val="both"/>
      </w:pPr>
      <w:r>
        <w:rPr>
          <w:sz w:val="20"/>
        </w:rPr>
        <w:t xml:space="preserve">(в ред. </w:t>
      </w:r>
      <w:hyperlink w:history="0" r:id="rId26"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 </w:t>
      </w:r>
      <w:hyperlink w:history="0" r:id="rId2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0"/>
        <w:jc w:val="right"/>
      </w:pPr>
      <w:r>
        <w:rPr>
          <w:sz w:val="20"/>
        </w:rPr>
        <w:t xml:space="preserve">Заместитель председателя</w:t>
      </w:r>
    </w:p>
    <w:p>
      <w:pPr>
        <w:pStyle w:val="0"/>
        <w:jc w:val="right"/>
      </w:pPr>
      <w:r>
        <w:rPr>
          <w:sz w:val="20"/>
        </w:rPr>
        <w:t xml:space="preserve">Правительства Воронежской области -</w:t>
      </w:r>
    </w:p>
    <w:p>
      <w:pPr>
        <w:pStyle w:val="0"/>
        <w:jc w:val="right"/>
      </w:pPr>
      <w:r>
        <w:rPr>
          <w:sz w:val="20"/>
        </w:rPr>
        <w:t xml:space="preserve">руководитель департамента</w:t>
      </w:r>
    </w:p>
    <w:p>
      <w:pPr>
        <w:pStyle w:val="0"/>
        <w:jc w:val="right"/>
      </w:pPr>
      <w:r>
        <w:rPr>
          <w:sz w:val="20"/>
        </w:rPr>
        <w:t xml:space="preserve">М.И.УВАЙДОВ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20.08.2015 N 1365</w:t>
      </w:r>
    </w:p>
    <w:p>
      <w:pPr>
        <w:pStyle w:val="0"/>
        <w:jc w:val="both"/>
      </w:pPr>
      <w:r>
        <w:rPr>
          <w:sz w:val="20"/>
        </w:rPr>
      </w:r>
    </w:p>
    <w:bookmarkStart w:id="45" w:name="P45"/>
    <w:bookmarkEnd w:id="45"/>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"ВЫДАЧА РАЗРЕШЕНИЙ НА УСТАНОВКУ И ЭКСПЛУАТАЦИЮ РЕКЛАМНЫХ</w:t>
      </w:r>
    </w:p>
    <w:p>
      <w:pPr>
        <w:pStyle w:val="2"/>
        <w:jc w:val="center"/>
      </w:pPr>
      <w:r>
        <w:rPr>
          <w:sz w:val="20"/>
        </w:rPr>
        <w:t xml:space="preserve">КОНСТРУКЦИЙ НА ТЕРРИТОРИИ ГОРОДСКОГО ОКРУГА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30.12.2015 </w:t>
            </w:r>
            <w:hyperlink w:history="0" r:id="rId28" w:tooltip="Приказ Департамента имущественных и земельных отношений Воронежской обл. от 30.12.2015 N 2376 (ред. от 30.05.2019)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2376</w:t>
              </w:r>
            </w:hyperlink>
            <w:r>
              <w:rPr>
                <w:sz w:val="20"/>
                <w:color w:val="392c69"/>
              </w:rPr>
              <w:t xml:space="preserve">, от 03.10.2016 </w:t>
            </w:r>
            <w:hyperlink w:history="0" r:id="rId29"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1556</w:t>
              </w:r>
            </w:hyperlink>
            <w:r>
              <w:rPr>
                <w:sz w:val="20"/>
                <w:color w:val="392c69"/>
              </w:rPr>
              <w:t xml:space="preserve">,</w:t>
            </w:r>
          </w:p>
          <w:p>
            <w:pPr>
              <w:pStyle w:val="0"/>
              <w:jc w:val="center"/>
            </w:pPr>
            <w:r>
              <w:rPr>
                <w:sz w:val="20"/>
                <w:color w:val="392c69"/>
              </w:rPr>
              <w:t xml:space="preserve">от 25.09.2017 </w:t>
            </w:r>
            <w:hyperlink w:history="0" r:id="rId30"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2031</w:t>
              </w:r>
            </w:hyperlink>
            <w:r>
              <w:rPr>
                <w:sz w:val="20"/>
                <w:color w:val="392c69"/>
              </w:rPr>
              <w:t xml:space="preserve">, от 23.11.2017 </w:t>
            </w:r>
            <w:hyperlink w:history="0" r:id="rId31"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2511</w:t>
              </w:r>
            </w:hyperlink>
            <w:r>
              <w:rPr>
                <w:sz w:val="20"/>
                <w:color w:val="392c69"/>
              </w:rPr>
              <w:t xml:space="preserve">, от 18.07.2018 </w:t>
            </w:r>
            <w:hyperlink w:history="0" r:id="rId32"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1721</w:t>
              </w:r>
            </w:hyperlink>
            <w:r>
              <w:rPr>
                <w:sz w:val="20"/>
                <w:color w:val="392c69"/>
              </w:rPr>
              <w:t xml:space="preserve">,</w:t>
            </w:r>
          </w:p>
          <w:p>
            <w:pPr>
              <w:pStyle w:val="0"/>
              <w:jc w:val="center"/>
            </w:pPr>
            <w:r>
              <w:rPr>
                <w:sz w:val="20"/>
                <w:color w:val="392c69"/>
              </w:rPr>
              <w:t xml:space="preserve">от 15.02.2019 </w:t>
            </w:r>
            <w:hyperlink w:history="0" r:id="rId33"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324</w:t>
              </w:r>
            </w:hyperlink>
            <w:r>
              <w:rPr>
                <w:sz w:val="20"/>
                <w:color w:val="392c69"/>
              </w:rPr>
              <w:t xml:space="preserve">, от 28.12.2019 </w:t>
            </w:r>
            <w:hyperlink w:history="0" r:id="rId34"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3387</w:t>
              </w:r>
            </w:hyperlink>
            <w:r>
              <w:rPr>
                <w:sz w:val="20"/>
                <w:color w:val="392c69"/>
              </w:rPr>
              <w:t xml:space="preserve">, от 19.10.2022 </w:t>
            </w:r>
            <w:hyperlink w:history="0" r:id="rId35" w:tooltip="Приказ Департамента имущественных и земельных отношений Воронежской обл. от 19.10.2022 N 264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2648</w:t>
              </w:r>
            </w:hyperlink>
            <w:r>
              <w:rPr>
                <w:sz w:val="20"/>
                <w:color w:val="392c69"/>
              </w:rPr>
              <w:t xml:space="preserve">,</w:t>
            </w:r>
          </w:p>
          <w:p>
            <w:pPr>
              <w:pStyle w:val="0"/>
              <w:jc w:val="center"/>
            </w:pPr>
            <w:r>
              <w:rPr>
                <w:sz w:val="20"/>
                <w:color w:val="392c69"/>
              </w:rPr>
              <w:t xml:space="preserve">от 23.08.2023 </w:t>
            </w:r>
            <w:hyperlink w:history="0" r:id="rId36"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2338</w:t>
              </w:r>
            </w:hyperlink>
            <w:r>
              <w:rPr>
                <w:sz w:val="20"/>
                <w:color w:val="392c69"/>
              </w:rPr>
              <w:t xml:space="preserve">, </w:t>
            </w:r>
            <w:hyperlink w:history="0" r:id="rId3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color w:val="392c69"/>
              </w:rPr>
              <w:t xml:space="preserve"> Минимущества ВО от 11.12.2023 N 3739)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"Выдача разрешений на установку и эксплуатацию рекламных конструкций на территории городского округа город Воронеж"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многофункциональными центрами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3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между заявителем, Министерством и МФЦ при выдаче разрешений на установку и эксплуатацию рекламных конструкций на территории городского округа город Воронеж.</w:t>
      </w:r>
    </w:p>
    <w:p>
      <w:pPr>
        <w:pStyle w:val="0"/>
        <w:jc w:val="both"/>
      </w:pPr>
      <w:r>
        <w:rPr>
          <w:sz w:val="20"/>
        </w:rPr>
        <w:t xml:space="preserve">(в ред. </w:t>
      </w:r>
      <w:hyperlink w:history="0" r:id="rId3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 Воронежской</w:t>
      </w:r>
    </w:p>
    <w:p>
      <w:pPr>
        <w:pStyle w:val="2"/>
        <w:jc w:val="center"/>
      </w:pPr>
      <w:r>
        <w:rPr>
          <w:sz w:val="20"/>
        </w:rPr>
        <w:t xml:space="preserve">области либо в силу наделения их заявителями в порядке,</w:t>
      </w:r>
    </w:p>
    <w:p>
      <w:pPr>
        <w:pStyle w:val="2"/>
        <w:jc w:val="center"/>
      </w:pPr>
      <w:r>
        <w:rPr>
          <w:sz w:val="20"/>
        </w:rPr>
        <w:t xml:space="preserve">установленном законодательством Российской Федерации</w:t>
      </w:r>
    </w:p>
    <w:p>
      <w:pPr>
        <w:pStyle w:val="2"/>
        <w:jc w:val="center"/>
      </w:pPr>
      <w:r>
        <w:rPr>
          <w:sz w:val="20"/>
        </w:rPr>
        <w:t xml:space="preserve">и Воронежской области, полномочиями выступать от их имени</w:t>
      </w:r>
    </w:p>
    <w:p>
      <w:pPr>
        <w:pStyle w:val="2"/>
        <w:jc w:val="center"/>
      </w:pPr>
      <w:r>
        <w:rPr>
          <w:sz w:val="20"/>
        </w:rPr>
        <w:t xml:space="preserve">при взаимодействии с соответствующими органами</w:t>
      </w:r>
    </w:p>
    <w:p>
      <w:pPr>
        <w:pStyle w:val="2"/>
        <w:jc w:val="center"/>
      </w:pPr>
      <w:r>
        <w:rPr>
          <w:sz w:val="20"/>
        </w:rPr>
        <w:t xml:space="preserve">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1.2.1. В качестве заявителей могут выступать собственники или иные указанные в </w:t>
      </w:r>
      <w:hyperlink w:history="0" r:id="rId40" w:tooltip="Федеральный закон от 13.03.2006 N 38-ФЗ (ред. от 23.04.2024) &quot;О рекламе&quot; {КонсультантПлюс}">
        <w:r>
          <w:rPr>
            <w:sz w:val="20"/>
            <w:color w:val="0000ff"/>
          </w:rPr>
          <w:t xml:space="preserve">частях 5</w:t>
        </w:r>
      </w:hyperlink>
      <w:r>
        <w:rPr>
          <w:sz w:val="20"/>
        </w:rPr>
        <w:t xml:space="preserve">, </w:t>
      </w:r>
      <w:hyperlink w:history="0" r:id="rId41" w:tooltip="Федеральный закон от 13.03.2006 N 38-ФЗ (ред. от 23.04.2024) &quot;О рекламе&quot; {КонсультантПлюс}">
        <w:r>
          <w:rPr>
            <w:sz w:val="20"/>
            <w:color w:val="0000ff"/>
          </w:rPr>
          <w:t xml:space="preserve">6</w:t>
        </w:r>
      </w:hyperlink>
      <w:r>
        <w:rPr>
          <w:sz w:val="20"/>
        </w:rPr>
        <w:t xml:space="preserve">, </w:t>
      </w:r>
      <w:hyperlink w:history="0" r:id="rId42" w:tooltip="Федеральный закон от 13.03.2006 N 38-ФЗ (ред. от 23.04.2024) &quot;О рекламе&quot; {КонсультантПлюс}">
        <w:r>
          <w:rPr>
            <w:sz w:val="20"/>
            <w:color w:val="0000ff"/>
          </w:rPr>
          <w:t xml:space="preserve">7 статьи 19</w:t>
        </w:r>
      </w:hyperlink>
      <w:r>
        <w:rPr>
          <w:sz w:val="20"/>
        </w:rPr>
        <w:t xml:space="preserve"> Федерального закона от 13.03.2006 N 38-ФЗ "О рекламе" законные владельцы соответствующего недвижимого имущества либо владельцы рекламных конструкций (далее - заявители).</w:t>
      </w:r>
    </w:p>
    <w:p>
      <w:pPr>
        <w:pStyle w:val="0"/>
        <w:spacing w:before="200" w:line-rule="auto"/>
        <w:ind w:firstLine="540"/>
        <w:jc w:val="both"/>
      </w:pPr>
      <w:r>
        <w:rPr>
          <w:sz w:val="20"/>
        </w:rPr>
        <w:t xml:space="preserve">За предоставлением государственной услуги заявитель может также обратиться в МФЦ.</w:t>
      </w:r>
    </w:p>
    <w:p>
      <w:pPr>
        <w:pStyle w:val="0"/>
        <w:spacing w:before="200" w:line-rule="auto"/>
        <w:ind w:firstLine="540"/>
        <w:jc w:val="both"/>
      </w:pPr>
      <w:r>
        <w:rPr>
          <w:sz w:val="20"/>
        </w:rPr>
        <w:t xml:space="preserve">1.2.2. От имени физических и юридических лиц заявление о выдаче разрешений на установку и эксплуатацию рекламных конструкций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spacing w:before="200" w:line-rule="auto"/>
        <w:ind w:firstLine="540"/>
        <w:jc w:val="both"/>
      </w:pPr>
      <w:r>
        <w:rPr>
          <w:sz w:val="20"/>
        </w:rPr>
        <w:t xml:space="preserve">1.2.3. Обращения в форме электронного документа направляются через Единый портал государственных и муниципальных услуг (функций) в сети Интернет (</w:t>
      </w:r>
      <w:r>
        <w:rPr>
          <w:sz w:val="20"/>
        </w:rPr>
        <w:t xml:space="preserve">www.gosuslugi.ru</w:t>
      </w:r>
      <w:r>
        <w:rPr>
          <w:sz w:val="20"/>
        </w:rPr>
        <w:t xml:space="preserve">) и информационную систему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(в ред. </w:t>
      </w:r>
      <w:hyperlink w:history="0" r:id="rId43"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Услуга в электронной форме с использованием Единого и Регионального порталов (далее - Портал) предоставляется только зарегистрированным на Портале пользователям после получения индивидуального кода доступа к подсистеме "личный кабинет" Портала.</w:t>
      </w:r>
    </w:p>
    <w:p>
      <w:pPr>
        <w:pStyle w:val="0"/>
        <w:spacing w:before="200" w:line-rule="auto"/>
        <w:ind w:firstLine="540"/>
        <w:jc w:val="both"/>
      </w:pPr>
      <w:r>
        <w:rPr>
          <w:sz w:val="20"/>
        </w:rPr>
        <w:t xml:space="preserve">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w:t>
      </w:r>
      <w:hyperlink w:history="0" r:id="rId44"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требованиям</w:t>
        </w:r>
      </w:hyperlink>
      <w:r>
        <w:rPr>
          <w:sz w:val="20"/>
        </w:rPr>
        <w:t xml:space="preserve">, установленным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График приема заявителей для консультирования по вопросам предоставления государственной услуги размещен на официальном сайте МФЦ в сети Интернет (</w:t>
      </w:r>
      <w:r>
        <w:rPr>
          <w:sz w:val="20"/>
        </w:rPr>
        <w:t xml:space="preserve">mydocuments36.ru</w:t>
      </w:r>
      <w:r>
        <w:rPr>
          <w:sz w:val="20"/>
        </w:rPr>
        <w:t xml:space="preserve">), в информационной системе Воронежской области "Портал Воронежской области в сети "Интернет" (</w:t>
      </w:r>
      <w:r>
        <w:rPr>
          <w:sz w:val="20"/>
        </w:rPr>
        <w:t xml:space="preserve">www.govvrn.ru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w:t>
      </w:r>
    </w:p>
    <w:p>
      <w:pPr>
        <w:pStyle w:val="0"/>
        <w:jc w:val="both"/>
      </w:pPr>
      <w:r>
        <w:rPr>
          <w:sz w:val="20"/>
        </w:rPr>
        <w:t xml:space="preserve">(в ред. </w:t>
      </w:r>
      <w:hyperlink w:history="0" r:id="rId45"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 </w:t>
      </w:r>
      <w:hyperlink w:history="0" r:id="rId4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1.3.2.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Министерства.</w:t>
      </w:r>
    </w:p>
    <w:p>
      <w:pPr>
        <w:pStyle w:val="0"/>
        <w:jc w:val="both"/>
      </w:pPr>
      <w:r>
        <w:rPr>
          <w:sz w:val="20"/>
        </w:rPr>
        <w:t xml:space="preserve">(в ред. </w:t>
      </w:r>
      <w:hyperlink w:history="0" r:id="rId4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сети Интернет на Едином портале государственных и муниципальных услуг (функций) в сети Интернет (</w:t>
      </w:r>
      <w:r>
        <w:rPr>
          <w:sz w:val="20"/>
        </w:rPr>
        <w:t xml:space="preserve">www.gosuslugi.ru</w:t>
      </w:r>
      <w:r>
        <w:rPr>
          <w:sz w:val="20"/>
        </w:rPr>
        <w:t xml:space="preserve">), в информационной системе "Портал Воронежской области в сети Интернет" (</w:t>
      </w:r>
      <w:r>
        <w:rPr>
          <w:sz w:val="20"/>
        </w:rPr>
        <w:t xml:space="preserve">www.govvrn.ru</w:t>
      </w:r>
      <w:r>
        <w:rPr>
          <w:sz w:val="20"/>
        </w:rPr>
        <w:t xml:space="preserve">), в МФЦ.</w:t>
      </w:r>
    </w:p>
    <w:p>
      <w:pPr>
        <w:pStyle w:val="0"/>
        <w:jc w:val="both"/>
      </w:pPr>
      <w:r>
        <w:rPr>
          <w:sz w:val="20"/>
        </w:rPr>
        <w:t xml:space="preserve">(в ред. </w:t>
      </w:r>
      <w:hyperlink w:history="0" r:id="rId48"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bookmarkStart w:id="92" w:name="P92"/>
    <w:bookmarkEnd w:id="92"/>
    <w:p>
      <w:pPr>
        <w:pStyle w:val="0"/>
        <w:spacing w:before="200" w:line-rule="auto"/>
        <w:ind w:firstLine="540"/>
        <w:jc w:val="both"/>
      </w:pPr>
      <w:r>
        <w:rPr>
          <w:sz w:val="20"/>
        </w:rPr>
        <w:t xml:space="preserve">1.3.3. Информация о месте нахождения, графике (режиме) работы, контактных телефонах (телефонах для справок и консультаций), интернет-адресах, адресах электронной почты Министерства и МФЦ размещены на официальном сайте Министерства в сети Интернет (</w:t>
      </w:r>
      <w:r>
        <w:rPr>
          <w:sz w:val="20"/>
        </w:rPr>
        <w:t xml:space="preserve">www.dizovo.ru</w:t>
      </w:r>
      <w:r>
        <w:rPr>
          <w:sz w:val="20"/>
        </w:rPr>
        <w:t xml:space="preserve">), в информационной системе Воронежской области "Портал Воронежской области в сети "Интернет" (</w:t>
      </w:r>
      <w:r>
        <w:rPr>
          <w:sz w:val="20"/>
        </w:rPr>
        <w:t xml:space="preserve">www.govvrn.ru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на официальном сайте МФЦ (</w:t>
      </w:r>
      <w:r>
        <w:rPr>
          <w:sz w:val="20"/>
        </w:rPr>
        <w:t xml:space="preserve">mydocuments36.ru</w:t>
      </w:r>
      <w:r>
        <w:rPr>
          <w:sz w:val="20"/>
        </w:rPr>
        <w:t xml:space="preserve">).</w:t>
      </w:r>
    </w:p>
    <w:p>
      <w:pPr>
        <w:pStyle w:val="0"/>
        <w:jc w:val="both"/>
      </w:pPr>
      <w:r>
        <w:rPr>
          <w:sz w:val="20"/>
        </w:rPr>
        <w:t xml:space="preserve">(в ред. </w:t>
      </w:r>
      <w:hyperlink w:history="0" r:id="rId49"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 </w:t>
      </w:r>
      <w:hyperlink w:history="0" r:id="rId50"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1.3.4. На информационных стендах в местах предоставления государственной услуги, на официальном сайте Министерства в сети Интернет, сайте МФЦ размещается следующая информация:</w:t>
      </w:r>
    </w:p>
    <w:p>
      <w:pPr>
        <w:pStyle w:val="0"/>
        <w:jc w:val="both"/>
      </w:pPr>
      <w:r>
        <w:rPr>
          <w:sz w:val="20"/>
        </w:rPr>
        <w:t xml:space="preserve">(в ред. </w:t>
      </w:r>
      <w:hyperlink w:history="0" r:id="rId5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 (полная версия - на официальном сайте Министерства в сети Интернет, сайте МФЦ, извлечения - на информационных стендах);</w:t>
      </w:r>
    </w:p>
    <w:p>
      <w:pPr>
        <w:pStyle w:val="0"/>
        <w:jc w:val="both"/>
      </w:pPr>
      <w:r>
        <w:rPr>
          <w:sz w:val="20"/>
        </w:rPr>
        <w:t xml:space="preserve">(в ред. </w:t>
      </w:r>
      <w:hyperlink w:history="0" r:id="rId5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5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справочная информация о должностных лицах Министерства (Ф.И.О. руководителя Министерства, заместителя руководителя Министерства, курирующего вопросы по выдаче разрешений на установку и эксплуатацию рекламных конструкций, а также специалистов);</w:t>
      </w:r>
    </w:p>
    <w:p>
      <w:pPr>
        <w:pStyle w:val="0"/>
        <w:jc w:val="both"/>
      </w:pPr>
      <w:r>
        <w:rPr>
          <w:sz w:val="20"/>
        </w:rPr>
        <w:t xml:space="preserve">(в ред. </w:t>
      </w:r>
      <w:hyperlink w:history="0" r:id="rId5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1.3.6. 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средств Интернета, электронной почты, а также при личном контакте со специалистами МФЦ.</w:t>
      </w:r>
    </w:p>
    <w:p>
      <w:pPr>
        <w:pStyle w:val="0"/>
        <w:jc w:val="both"/>
      </w:pPr>
      <w:r>
        <w:rPr>
          <w:sz w:val="20"/>
        </w:rPr>
        <w:t xml:space="preserve">(в ред. </w:t>
      </w:r>
      <w:hyperlink w:history="0" r:id="rId5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Заявители, представившие в МФЦ документы для выдачи разрешений на установку и эксплуатацию рекламных конструкций, в обязательном порядке информируются специалистами:</w:t>
      </w:r>
    </w:p>
    <w:p>
      <w:pPr>
        <w:pStyle w:val="0"/>
        <w:jc w:val="both"/>
      </w:pPr>
      <w:r>
        <w:rPr>
          <w:sz w:val="20"/>
        </w:rPr>
        <w:t xml:space="preserve">(в ред. </w:t>
      </w:r>
      <w:hyperlink w:history="0" r:id="rId5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1.3.7.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pPr>
        <w:pStyle w:val="0"/>
        <w:spacing w:before="200" w:line-rule="auto"/>
        <w:ind w:firstLine="540"/>
        <w:jc w:val="both"/>
      </w:pPr>
      <w:r>
        <w:rPr>
          <w:sz w:val="20"/>
        </w:rPr>
        <w:t xml:space="preserve">1.3.8. Информация о сроке завершения оформления документов и возможности их получения заявителю сообщается при подаче документов.</w:t>
      </w:r>
    </w:p>
    <w:p>
      <w:pPr>
        <w:pStyle w:val="0"/>
        <w:spacing w:before="200" w:line-rule="auto"/>
        <w:ind w:firstLine="540"/>
        <w:jc w:val="both"/>
      </w:pPr>
      <w:r>
        <w:rPr>
          <w:sz w:val="20"/>
        </w:rPr>
        <w:t xml:space="preserve">1.3.9. Исключен. - </w:t>
      </w:r>
      <w:hyperlink w:history="0" r:id="rId57"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28.12.2019 N 3387.</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"Выдача разрешений на установку и эксплуатацию рекламных конструкций на территории городского округа город Воронеж".</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5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В предоставлении государственной услуги принимают участие органы, предоставляющие сведения и документы, необходимые для выдачи разрешений на установку и эксплуатацию рекламных конструкций:</w:t>
      </w:r>
    </w:p>
    <w:p>
      <w:pPr>
        <w:pStyle w:val="0"/>
        <w:spacing w:before="200" w:line-rule="auto"/>
        <w:ind w:firstLine="540"/>
        <w:jc w:val="both"/>
      </w:pPr>
      <w:r>
        <w:rPr>
          <w:sz w:val="20"/>
        </w:rPr>
        <w:t xml:space="preserve">- Управление Федеральной налоговой службы России по Воронежской области;</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абзац исключен. - </w:t>
      </w:r>
      <w:hyperlink w:history="0" r:id="rId59"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 управление по охране объектов культурного наследия Воронежской области;</w:t>
      </w:r>
    </w:p>
    <w:p>
      <w:pPr>
        <w:pStyle w:val="0"/>
        <w:jc w:val="both"/>
      </w:pPr>
      <w:r>
        <w:rPr>
          <w:sz w:val="20"/>
        </w:rPr>
        <w:t xml:space="preserve">(в ред. </w:t>
      </w:r>
      <w:hyperlink w:history="0" r:id="rId60"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 управление главного архитектора администрации городского округа город Воронеж;</w:t>
      </w:r>
    </w:p>
    <w:p>
      <w:pPr>
        <w:pStyle w:val="0"/>
        <w:spacing w:before="200" w:line-rule="auto"/>
        <w:ind w:firstLine="540"/>
        <w:jc w:val="both"/>
      </w:pPr>
      <w:r>
        <w:rPr>
          <w:sz w:val="20"/>
        </w:rPr>
        <w:t xml:space="preserve">- управление Федерального казначейства по Воронежской области.</w:t>
      </w:r>
    </w:p>
    <w:p>
      <w:pPr>
        <w:pStyle w:val="0"/>
        <w:spacing w:before="200" w:line-rule="auto"/>
        <w:ind w:firstLine="540"/>
        <w:jc w:val="both"/>
      </w:pPr>
      <w:r>
        <w:rPr>
          <w:sz w:val="20"/>
        </w:rPr>
        <w:t xml:space="preserve">Абзац исключен. - </w:t>
      </w:r>
      <w:hyperlink w:history="0" r:id="rId61"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62"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63"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2338)</w:t>
      </w:r>
    </w:p>
    <w:p>
      <w:pPr>
        <w:pStyle w:val="0"/>
        <w:spacing w:before="200" w:line-rule="auto"/>
        <w:ind w:firstLine="540"/>
        <w:jc w:val="both"/>
      </w:pPr>
      <w:r>
        <w:rPr>
          <w:sz w:val="20"/>
        </w:rPr>
        <w:t xml:space="preserve">Министерство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pPr>
        <w:pStyle w:val="0"/>
        <w:jc w:val="both"/>
      </w:pPr>
      <w:r>
        <w:rPr>
          <w:sz w:val="20"/>
        </w:rPr>
        <w:t xml:space="preserve">(в ред. </w:t>
      </w:r>
      <w:hyperlink w:history="0" r:id="rId6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Конечным результатом предоставления государственной услуги является:</w:t>
      </w:r>
    </w:p>
    <w:p>
      <w:pPr>
        <w:pStyle w:val="0"/>
        <w:spacing w:before="200" w:line-rule="auto"/>
        <w:ind w:firstLine="540"/>
        <w:jc w:val="both"/>
      </w:pPr>
      <w:r>
        <w:rPr>
          <w:sz w:val="20"/>
        </w:rPr>
        <w:t xml:space="preserve">- принятие решения о выдаче разрешения на установку и эксплуатацию рекламных конструкций на территории городского округа город Воронеж;</w:t>
      </w:r>
    </w:p>
    <w:p>
      <w:pPr>
        <w:pStyle w:val="0"/>
        <w:spacing w:before="200" w:line-rule="auto"/>
        <w:ind w:firstLine="540"/>
        <w:jc w:val="both"/>
      </w:pPr>
      <w:r>
        <w:rPr>
          <w:sz w:val="20"/>
        </w:rPr>
        <w:t xml:space="preserve">- принятие решения об отказе в выдаче разрешения на установку и эксплуатацию рекламных конструкций на территории городского округа город Воронеж.</w:t>
      </w:r>
    </w:p>
    <w:p>
      <w:pPr>
        <w:pStyle w:val="0"/>
        <w:spacing w:before="200" w:line-rule="auto"/>
        <w:ind w:firstLine="540"/>
        <w:jc w:val="both"/>
      </w:pPr>
      <w:r>
        <w:rPr>
          <w:sz w:val="20"/>
        </w:rPr>
        <w:t xml:space="preserve">2.3.2. Процедура предоставления государственной услуги завершается путем направления (выдачи) заявителю:</w:t>
      </w:r>
    </w:p>
    <w:p>
      <w:pPr>
        <w:pStyle w:val="0"/>
        <w:spacing w:before="200" w:line-rule="auto"/>
        <w:ind w:firstLine="540"/>
        <w:jc w:val="both"/>
      </w:pPr>
      <w:r>
        <w:rPr>
          <w:sz w:val="20"/>
        </w:rPr>
        <w:t xml:space="preserve">- уведомления о предоставлении государственной услуги и разрешения на установку и эксплуатацию рекламных конструкций на территории городского округа город Воронеж;</w:t>
      </w:r>
    </w:p>
    <w:p>
      <w:pPr>
        <w:pStyle w:val="0"/>
        <w:spacing w:before="200" w:line-rule="auto"/>
        <w:ind w:firstLine="540"/>
        <w:jc w:val="both"/>
      </w:pPr>
      <w:r>
        <w:rPr>
          <w:sz w:val="20"/>
        </w:rPr>
        <w:t xml:space="preserve">- уведомления об отказе в предоставлении государственной услуги (с указанием причин такого отказа).</w:t>
      </w:r>
    </w:p>
    <w:p>
      <w:pPr>
        <w:pStyle w:val="0"/>
        <w:jc w:val="both"/>
      </w:pPr>
      <w:r>
        <w:rPr>
          <w:sz w:val="20"/>
        </w:rPr>
      </w:r>
    </w:p>
    <w:p>
      <w:pPr>
        <w:pStyle w:val="2"/>
        <w:outlineLvl w:val="2"/>
        <w:jc w:val="center"/>
      </w:pPr>
      <w:r>
        <w:rPr>
          <w:sz w:val="20"/>
        </w:rPr>
        <w:t xml:space="preserve">2.4. Сроки предоставления государственной услуги</w:t>
      </w:r>
    </w:p>
    <w:p>
      <w:pPr>
        <w:pStyle w:val="0"/>
        <w:jc w:val="both"/>
      </w:pPr>
      <w:r>
        <w:rPr>
          <w:sz w:val="20"/>
        </w:rPr>
      </w:r>
    </w:p>
    <w:p>
      <w:pPr>
        <w:pStyle w:val="0"/>
        <w:ind w:firstLine="540"/>
        <w:jc w:val="both"/>
      </w:pPr>
      <w:r>
        <w:rPr>
          <w:sz w:val="20"/>
        </w:rPr>
        <w:t xml:space="preserve">2.4.1. Предоставление государственной услуги осуществляется с момента поступления в Министерство через МФЦ или в электронном виде заявления о выдаче разрешения на установку и эксплуатацию рекламных конструкций на территории городского округа город Воронеж с пакетом документов, необходимых для рассмотрения вопроса о предоставлении государственной услуги.</w:t>
      </w:r>
    </w:p>
    <w:p>
      <w:pPr>
        <w:pStyle w:val="0"/>
        <w:jc w:val="both"/>
      </w:pPr>
      <w:r>
        <w:rPr>
          <w:sz w:val="20"/>
        </w:rPr>
        <w:t xml:space="preserve">(п. 2.4.1 в ред. </w:t>
      </w:r>
      <w:hyperlink w:history="0" r:id="rId6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Срок предоставления государственной услуги не должен превышать двух месяцев со дня приема от заявителя необходимых документов.</w:t>
      </w:r>
    </w:p>
    <w:p>
      <w:pPr>
        <w:pStyle w:val="0"/>
        <w:spacing w:before="200" w:line-rule="auto"/>
        <w:ind w:firstLine="540"/>
        <w:jc w:val="both"/>
      </w:pPr>
      <w:r>
        <w:rPr>
          <w:sz w:val="20"/>
        </w:rPr>
        <w:t xml:space="preserve">Прием, рассмотрение и регистрация заявления и приложенных к нему документов осуществляются в течение 3 календарных дней с момента поступления заявления.</w:t>
      </w:r>
    </w:p>
    <w:bookmarkStart w:id="165" w:name="P165"/>
    <w:bookmarkEnd w:id="165"/>
    <w:p>
      <w:pPr>
        <w:pStyle w:val="0"/>
        <w:spacing w:before="200" w:line-rule="auto"/>
        <w:ind w:firstLine="540"/>
        <w:jc w:val="both"/>
      </w:pPr>
      <w:r>
        <w:rPr>
          <w:sz w:val="20"/>
        </w:rPr>
        <w:t xml:space="preserve">2.4.2. Экспертиза документов проводится в течение 3 календарных дней с момента получения заявления.</w:t>
      </w:r>
    </w:p>
    <w:p>
      <w:pPr>
        <w:pStyle w:val="0"/>
        <w:spacing w:before="200" w:line-rule="auto"/>
        <w:ind w:firstLine="540"/>
        <w:jc w:val="both"/>
      </w:pPr>
      <w:r>
        <w:rPr>
          <w:sz w:val="20"/>
        </w:rPr>
        <w:t xml:space="preserve">Срок для истребования документов (сведений), указанных в </w:t>
      </w:r>
      <w:hyperlink w:history="0" w:anchor="P229" w:tooltip="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 составляет 48 календарных дней.</w:t>
      </w:r>
    </w:p>
    <w:p>
      <w:pPr>
        <w:pStyle w:val="0"/>
        <w:jc w:val="both"/>
      </w:pPr>
      <w:r>
        <w:rPr>
          <w:sz w:val="20"/>
        </w:rPr>
        <w:t xml:space="preserve">(в ред. </w:t>
      </w:r>
      <w:hyperlink w:history="0" r:id="rId66"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Максимальный срок исполнения административной процедуры по </w:t>
      </w:r>
      <w:hyperlink w:history="0" w:anchor="P165" w:tooltip="2.4.2. Экспертиза документов проводится в течение 3 календарных дней с момента получения заявления.">
        <w:r>
          <w:rPr>
            <w:sz w:val="20"/>
            <w:color w:val="0000ff"/>
          </w:rPr>
          <w:t xml:space="preserve">п. 2.4.2</w:t>
        </w:r>
      </w:hyperlink>
      <w:r>
        <w:rPr>
          <w:sz w:val="20"/>
        </w:rPr>
        <w:t xml:space="preserve"> настоящего Административного регламента составляет 51 календарный день.</w:t>
      </w:r>
    </w:p>
    <w:p>
      <w:pPr>
        <w:pStyle w:val="0"/>
        <w:spacing w:before="200" w:line-rule="auto"/>
        <w:ind w:firstLine="540"/>
        <w:jc w:val="both"/>
      </w:pPr>
      <w:r>
        <w:rPr>
          <w:sz w:val="20"/>
        </w:rPr>
        <w:t xml:space="preserve">2.4.3. Срок для подготовки и направления (выдачи) заявителю решения о предоставлении государственной услуги и разрешения на установку и эксплуатацию рекламной конструкции либо решения об отказе в предоставлении государственной услуги составляет 6 календарных дней с момента принятия соответствующего решения.</w:t>
      </w:r>
    </w:p>
    <w:p>
      <w:pPr>
        <w:pStyle w:val="0"/>
        <w:spacing w:before="200" w:line-rule="auto"/>
        <w:ind w:firstLine="540"/>
        <w:jc w:val="both"/>
      </w:pPr>
      <w:r>
        <w:rPr>
          <w:sz w:val="20"/>
        </w:rPr>
        <w:t xml:space="preserve">2.4.4. По личному заявлению заявителя предоставление государственной услуги может быть приостановлено.</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"Выдача разрешений на установку и эксплуатацию рекламных конструкций на территории городского округа город Воронеж" осуществляется в соответствии с:</w:t>
      </w:r>
    </w:p>
    <w:p>
      <w:pPr>
        <w:pStyle w:val="0"/>
        <w:spacing w:before="200" w:line-rule="auto"/>
        <w:ind w:firstLine="540"/>
        <w:jc w:val="both"/>
      </w:pPr>
      <w:r>
        <w:rPr>
          <w:sz w:val="20"/>
        </w:rPr>
        <w:t xml:space="preserve">-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всенародным голосованием 12.12.1993 ("Российская газета", 1993, 25 декабря);</w:t>
      </w:r>
    </w:p>
    <w:p>
      <w:pPr>
        <w:pStyle w:val="0"/>
        <w:spacing w:before="200" w:line-rule="auto"/>
        <w:ind w:firstLine="540"/>
        <w:jc w:val="both"/>
      </w:pPr>
      <w:r>
        <w:rPr>
          <w:sz w:val="20"/>
        </w:rPr>
        <w:t xml:space="preserve">- Гражданским </w:t>
      </w:r>
      <w:hyperlink w:history="0" r:id="rId6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РФ", 1994, N 32, ст. 3301);</w:t>
      </w:r>
    </w:p>
    <w:p>
      <w:pPr>
        <w:pStyle w:val="0"/>
        <w:spacing w:before="200" w:line-rule="auto"/>
        <w:ind w:firstLine="540"/>
        <w:jc w:val="both"/>
      </w:pPr>
      <w:r>
        <w:rPr>
          <w:sz w:val="20"/>
        </w:rPr>
        <w:t xml:space="preserve">- Жилищным </w:t>
      </w:r>
      <w:hyperlink w:history="0" r:id="rId69"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pPr>
        <w:pStyle w:val="0"/>
        <w:spacing w:before="200" w:line-rule="auto"/>
        <w:ind w:firstLine="540"/>
        <w:jc w:val="both"/>
      </w:pPr>
      <w:r>
        <w:rPr>
          <w:sz w:val="20"/>
        </w:rPr>
        <w:t xml:space="preserve">- Налоговым </w:t>
      </w:r>
      <w:hyperlink w:history="0" r:id="rId7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кодексом</w:t>
        </w:r>
      </w:hyperlink>
      <w:r>
        <w:rPr>
          <w:sz w:val="20"/>
        </w:rPr>
        <w:t xml:space="preserve"> Российской Федерации (часть вторая) от 05.08.2000 N 117-ФЗ ("Собрание законодательства РФ", 07.08.2000, N 32, ст. 3340; "Парламентская газета", N 151-152, 10.08.2000);</w:t>
      </w:r>
    </w:p>
    <w:p>
      <w:pPr>
        <w:pStyle w:val="0"/>
        <w:spacing w:before="200" w:line-rule="auto"/>
        <w:ind w:firstLine="540"/>
        <w:jc w:val="both"/>
      </w:pPr>
      <w:r>
        <w:rPr>
          <w:sz w:val="20"/>
        </w:rPr>
        <w:t xml:space="preserve">- Федеральным </w:t>
      </w:r>
      <w:hyperlink w:history="0" r:id="rId71" w:tooltip="Федеральный закон от 13.03.2006 N 38-ФЗ (ред. от 23.04.2024) &quot;О рекламе&quot; {КонсультантПлюс}">
        <w:r>
          <w:rPr>
            <w:sz w:val="20"/>
            <w:color w:val="0000ff"/>
          </w:rPr>
          <w:t xml:space="preserve">законом</w:t>
        </w:r>
      </w:hyperlink>
      <w:r>
        <w:rPr>
          <w:sz w:val="20"/>
        </w:rPr>
        <w:t xml:space="preserve"> от 13.03.2006 N 38-ФЗ "О рекламе" ("Российская газета", N 51, 15.03.2006);</w:t>
      </w:r>
    </w:p>
    <w:p>
      <w:pPr>
        <w:pStyle w:val="0"/>
        <w:spacing w:before="200" w:line-rule="auto"/>
        <w:ind w:firstLine="540"/>
        <w:jc w:val="both"/>
      </w:pPr>
      <w:r>
        <w:rPr>
          <w:sz w:val="20"/>
        </w:rPr>
        <w:t xml:space="preserve">- Федеральным </w:t>
      </w:r>
      <w:hyperlink w:history="0" r:id="rId72"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 ("Российская газета", 2002, 29 июня);</w:t>
      </w:r>
    </w:p>
    <w:p>
      <w:pPr>
        <w:pStyle w:val="0"/>
        <w:spacing w:before="200" w:line-rule="auto"/>
        <w:ind w:firstLine="540"/>
        <w:jc w:val="both"/>
      </w:pPr>
      <w:r>
        <w:rPr>
          <w:sz w:val="20"/>
        </w:rPr>
        <w:t xml:space="preserve">- Федеральным </w:t>
      </w:r>
      <w:hyperlink w:history="0" r:id="rId7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74"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("Собрание законодательства Российской Федерации", 1995, N 48, ст. 4563);</w:t>
      </w:r>
    </w:p>
    <w:p>
      <w:pPr>
        <w:pStyle w:val="0"/>
        <w:jc w:val="both"/>
      </w:pPr>
      <w:r>
        <w:rPr>
          <w:sz w:val="20"/>
        </w:rPr>
        <w:t xml:space="preserve">(абзац введен </w:t>
      </w:r>
      <w:hyperlink w:history="0" r:id="rId75"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 </w:t>
      </w:r>
      <w:hyperlink w:history="0" r:id="rId76"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jc w:val="both"/>
      </w:pPr>
      <w:r>
        <w:rPr>
          <w:sz w:val="20"/>
        </w:rPr>
        <w:t xml:space="preserve">(абзац введен </w:t>
      </w:r>
      <w:hyperlink w:history="0" r:id="rId77"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w:t>
      </w:r>
      <w:hyperlink w:history="0" r:id="rId7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(абзац введен </w:t>
      </w:r>
      <w:hyperlink w:history="0" r:id="rId79"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w:t>
      </w:r>
      <w:hyperlink w:history="0" r:id="rId80" w:tooltip="Закон Воронежской области от 30.12.2014 N 217-ОЗ (ред. от 21.09.2022) &quo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quot; (принят Воронежской областной Думой 25.12.2014) {КонсультантПлюс}">
        <w:r>
          <w:rPr>
            <w:sz w:val="20"/>
            <w:color w:val="0000ff"/>
          </w:rPr>
          <w:t xml:space="preserve">Законом</w:t>
        </w:r>
      </w:hyperlink>
      <w:r>
        <w:rPr>
          <w:sz w:val="20"/>
        </w:rPr>
        <w:t xml:space="preserve"> 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("Молодой коммунар", N 5, 23.01.2015);</w:t>
      </w:r>
    </w:p>
    <w:p>
      <w:pPr>
        <w:pStyle w:val="0"/>
        <w:spacing w:before="200" w:line-rule="auto"/>
        <w:ind w:firstLine="540"/>
        <w:jc w:val="both"/>
      </w:pPr>
      <w:r>
        <w:rPr>
          <w:sz w:val="20"/>
        </w:rPr>
        <w:t xml:space="preserve">- абзац исключен. - </w:t>
      </w:r>
      <w:hyperlink w:history="0" r:id="rId81"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w:t>
      </w:r>
      <w:hyperlink w:history="0" r:id="rId82"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N 48).</w:t>
      </w:r>
    </w:p>
    <w:p>
      <w:pPr>
        <w:pStyle w:val="0"/>
        <w:jc w:val="both"/>
      </w:pPr>
      <w:r>
        <w:rPr>
          <w:sz w:val="20"/>
        </w:rPr>
        <w:t xml:space="preserve">(в ред. </w:t>
      </w:r>
      <w:hyperlink w:history="0" r:id="rId83"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2338, </w:t>
      </w:r>
      <w:hyperlink w:history="0" r:id="rId8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Указанный перечень размещается на официальном сайте Министерства в сети Интернет (</w:t>
      </w:r>
      <w:r>
        <w:rPr>
          <w:sz w:val="20"/>
        </w:rPr>
        <w:t xml:space="preserve">www.dizovo.ru</w:t>
      </w:r>
      <w:r>
        <w:rPr>
          <w:sz w:val="20"/>
        </w:rPr>
        <w:t xml:space="preserve">), на Едином портале государственных и муниципальных услуг (функций) в сети Интернет (</w:t>
      </w:r>
      <w:r>
        <w:rPr>
          <w:sz w:val="20"/>
        </w:rPr>
        <w:t xml:space="preserve">www.gosuslugi.ru</w:t>
      </w:r>
      <w:r>
        <w:rPr>
          <w:sz w:val="20"/>
        </w:rPr>
        <w:t xml:space="preserve">) и в информационной системе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(абзац введен </w:t>
      </w:r>
      <w:hyperlink w:history="0" r:id="rId85"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 в ред. </w:t>
      </w:r>
      <w:hyperlink w:history="0" r:id="rId8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bookmarkStart w:id="196" w:name="P196"/>
    <w:bookmarkEnd w:id="196"/>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bookmarkStart w:id="200" w:name="P200"/>
    <w:bookmarkEnd w:id="200"/>
    <w:p>
      <w:pPr>
        <w:pStyle w:val="0"/>
        <w:ind w:firstLine="540"/>
        <w:jc w:val="both"/>
      </w:pPr>
      <w:r>
        <w:rPr>
          <w:sz w:val="20"/>
        </w:rPr>
        <w:t xml:space="preserve">2.6.1. Исчерпывающий перечень документов, необходимых для предоставления государственной услуги, подлежащих предоставлению заявителем:</w:t>
      </w:r>
    </w:p>
    <w:p>
      <w:pPr>
        <w:pStyle w:val="0"/>
        <w:spacing w:before="200" w:line-rule="auto"/>
        <w:ind w:firstLine="540"/>
        <w:jc w:val="both"/>
      </w:pPr>
      <w:r>
        <w:rPr>
          <w:sz w:val="20"/>
        </w:rPr>
        <w:t xml:space="preserve">Государственная услуга предоставляется на основании поступившего в Министерство письменного заявления о выдаче разрешения на установку и эксплуатацию рекламной конструкции на территории городского округа город Воронеж. Образец </w:t>
      </w:r>
      <w:hyperlink w:history="0" w:anchor="P865" w:tooltip="ЗАЯВЛЕНИЕ">
        <w:r>
          <w:rPr>
            <w:sz w:val="20"/>
            <w:color w:val="0000ff"/>
          </w:rPr>
          <w:t xml:space="preserve">заявления</w:t>
        </w:r>
      </w:hyperlink>
      <w:r>
        <w:rPr>
          <w:sz w:val="20"/>
        </w:rPr>
        <w:t xml:space="preserve"> приведен в приложении N 3 к настоящему Административному регламенту.</w:t>
      </w:r>
    </w:p>
    <w:p>
      <w:pPr>
        <w:pStyle w:val="0"/>
        <w:jc w:val="both"/>
      </w:pPr>
      <w:r>
        <w:rPr>
          <w:sz w:val="20"/>
        </w:rPr>
        <w:t xml:space="preserve">(в ред. </w:t>
      </w:r>
      <w:hyperlink w:history="0" r:id="rId8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Заявление о выдаче разрешения на установку и эксплуатацию рекламной конструкции на территории городского округа город Воронеж оформляется в письменной форме (от руки или машинным способом, может быть распечатано посредством электронных печатающих устройств (по выбору заявителя), подписывается заявителем или уполномоченным им лицом.</w:t>
      </w:r>
    </w:p>
    <w:p>
      <w:pPr>
        <w:pStyle w:val="0"/>
        <w:spacing w:before="200" w:line-rule="auto"/>
        <w:ind w:firstLine="540"/>
        <w:jc w:val="both"/>
      </w:pPr>
      <w:r>
        <w:rPr>
          <w:sz w:val="20"/>
        </w:rPr>
        <w:t xml:space="preserve">Заявление может быть представлено заявителем или его законным представителем в МФЦ по выбору,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или представлено в электронной форме.</w:t>
      </w:r>
    </w:p>
    <w:p>
      <w:pPr>
        <w:pStyle w:val="0"/>
        <w:jc w:val="both"/>
      </w:pPr>
      <w:r>
        <w:rPr>
          <w:sz w:val="20"/>
        </w:rPr>
        <w:t xml:space="preserve">(в ред. </w:t>
      </w:r>
      <w:hyperlink w:history="0" r:id="rId8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В электронной форме запрос представляется путем заполнения формы заявления, размещенного на Едином портале государственных и муниципальных услуг (функций) (</w:t>
      </w:r>
      <w:r>
        <w:rPr>
          <w:sz w:val="20"/>
        </w:rPr>
        <w:t xml:space="preserve">www.gosuslugi.ru</w:t>
      </w:r>
      <w:r>
        <w:rPr>
          <w:sz w:val="20"/>
        </w:rPr>
        <w:t xml:space="preserve">) в сети Интернет или в информационной системе "Портал Воронежской области в сети Интернет" (</w:t>
      </w:r>
      <w:r>
        <w:rPr>
          <w:sz w:val="20"/>
        </w:rPr>
        <w:t xml:space="preserve">www.govvrn.ru</w:t>
      </w:r>
      <w:r>
        <w:rPr>
          <w:sz w:val="20"/>
        </w:rPr>
        <w:t xml:space="preserve">), прикрепив к заявлению указанные в настоящем пункте необходимые документы в электронном виде.</w:t>
      </w:r>
    </w:p>
    <w:p>
      <w:pPr>
        <w:pStyle w:val="0"/>
        <w:jc w:val="both"/>
      </w:pPr>
      <w:r>
        <w:rPr>
          <w:sz w:val="20"/>
        </w:rPr>
        <w:t xml:space="preserve">(в ред. </w:t>
      </w:r>
      <w:hyperlink w:history="0" r:id="rId89"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В заявлении должна быть указана информация о заявителе (Ф.И.О., паспортные данные, место регистрации, ИНН (при наличии), контактные телефоны - для физических лиц; наименование, в том числе организационно-правовая форма, ИНН, ОГРН, адрес местонахождения, контактные телефоны, банковские реквизиты и прочие сведения - для юридических лиц), тип, вид, размер и адрес места установки рекламной конструкции, сведения о собственнике имущества, к которому присоединяется рекламная конструкция, и др.</w:t>
      </w:r>
    </w:p>
    <w:p>
      <w:pPr>
        <w:pStyle w:val="0"/>
        <w:spacing w:before="200" w:line-rule="auto"/>
        <w:ind w:firstLine="540"/>
        <w:jc w:val="both"/>
      </w:pPr>
      <w:r>
        <w:rPr>
          <w:sz w:val="20"/>
        </w:rPr>
        <w:t xml:space="preserve">Перечень документов, подлежащих представлению заявителем, при подаче заявления о выдаче разрешения на установку и эксплуатацию рекламной конструкции на территории городского округа город Воронеж:</w:t>
      </w:r>
    </w:p>
    <w:p>
      <w:pPr>
        <w:pStyle w:val="0"/>
        <w:spacing w:before="200" w:line-rule="auto"/>
        <w:ind w:firstLine="540"/>
        <w:jc w:val="both"/>
      </w:pPr>
      <w:r>
        <w:rPr>
          <w:sz w:val="20"/>
        </w:rPr>
        <w:t xml:space="preserve">1) данные о заявителе - физическом лице (копия паспорта гражданина РФ или иного документа, удостоверяющего личность заявителя либо представителя заявителя);</w:t>
      </w:r>
    </w:p>
    <w:p>
      <w:pPr>
        <w:pStyle w:val="0"/>
        <w:spacing w:before="200" w:line-rule="auto"/>
        <w:ind w:firstLine="540"/>
        <w:jc w:val="both"/>
      </w:pPr>
      <w:r>
        <w:rPr>
          <w:sz w:val="20"/>
        </w:rPr>
        <w:t xml:space="preserve">2)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(при наличии) либо надлежаще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 (если от имени заявителя действует иное лицо);</w:t>
      </w:r>
    </w:p>
    <w:p>
      <w:pPr>
        <w:pStyle w:val="0"/>
        <w:jc w:val="both"/>
      </w:pPr>
      <w:r>
        <w:rPr>
          <w:sz w:val="20"/>
        </w:rPr>
        <w:t xml:space="preserve">(пп. 2 в ред. </w:t>
      </w:r>
      <w:hyperlink w:history="0" r:id="rId90"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3) подтверждение в письменной форме или в форме электронного документа с использованием Единого портала государственных и муниципальных услуг (функций) в сети Интернет (</w:t>
      </w:r>
      <w:r>
        <w:rPr>
          <w:sz w:val="20"/>
        </w:rPr>
        <w:t xml:space="preserve">www.gosuslugi.ru</w:t>
      </w:r>
      <w:r>
        <w:rPr>
          <w:sz w:val="20"/>
        </w:rPr>
        <w:t xml:space="preserve">) и (или) информационной системы "Портал Воронежской области в сети Интернет" (</w:t>
      </w:r>
      <w:r>
        <w:rPr>
          <w:sz w:val="20"/>
        </w:rPr>
        <w:t xml:space="preserve">www.govvrn.ru</w:t>
      </w:r>
      <w:r>
        <w:rPr>
          <w:sz w:val="20"/>
        </w:rPr>
        <w:t xml:space="preserve">) согласия собственника или иного указанного в </w:t>
      </w:r>
      <w:hyperlink w:history="0" r:id="rId91" w:tooltip="Федеральный закон от 13.03.2006 N 38-ФЗ (ред. от 23.04.2024) &quot;О рекламе&quot; {КонсультантПлюс}">
        <w:r>
          <w:rPr>
            <w:sz w:val="20"/>
            <w:color w:val="0000ff"/>
          </w:rPr>
          <w:t xml:space="preserve">частях 5</w:t>
        </w:r>
      </w:hyperlink>
      <w:r>
        <w:rPr>
          <w:sz w:val="20"/>
        </w:rPr>
        <w:t xml:space="preserve">, </w:t>
      </w:r>
      <w:hyperlink w:history="0" r:id="rId92" w:tooltip="Федеральный закон от 13.03.2006 N 38-ФЗ (ред. от 23.04.2024) &quot;О рекламе&quot; {КонсультантПлюс}">
        <w:r>
          <w:rPr>
            <w:sz w:val="20"/>
            <w:color w:val="0000ff"/>
          </w:rPr>
          <w:t xml:space="preserve">6</w:t>
        </w:r>
      </w:hyperlink>
      <w:r>
        <w:rPr>
          <w:sz w:val="20"/>
        </w:rPr>
        <w:t xml:space="preserve">, </w:t>
      </w:r>
      <w:hyperlink w:history="0" r:id="rId93" w:tooltip="Федеральный закон от 13.03.2006 N 38-ФЗ (ред. от 23.04.2024) &quot;О рекламе&quot; {КонсультантПлюс}">
        <w:r>
          <w:rPr>
            <w:sz w:val="20"/>
            <w:color w:val="0000ff"/>
          </w:rPr>
          <w:t xml:space="preserve">7 статьи 19</w:t>
        </w:r>
      </w:hyperlink>
      <w:r>
        <w:rPr>
          <w:sz w:val="20"/>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недвижимого имущества, находящегося в государственной и муниципальной собственности.</w:t>
      </w:r>
    </w:p>
    <w:p>
      <w:pPr>
        <w:pStyle w:val="0"/>
        <w:jc w:val="both"/>
      </w:pPr>
      <w:r>
        <w:rPr>
          <w:sz w:val="20"/>
        </w:rPr>
        <w:t xml:space="preserve">(в ред. </w:t>
      </w:r>
      <w:hyperlink w:history="0" r:id="rId94"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w:history="0" r:id="rId95"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(заявитель представляет копию такого протокола, заверенную лицом, уполномоченным собственниками помещений в многоквартирном доме);</w:t>
      </w:r>
    </w:p>
    <w:p>
      <w:pPr>
        <w:pStyle w:val="0"/>
        <w:jc w:val="both"/>
      </w:pPr>
      <w:r>
        <w:rPr>
          <w:sz w:val="20"/>
        </w:rPr>
        <w:t xml:space="preserve">(в ред. </w:t>
      </w:r>
      <w:hyperlink w:history="0" r:id="rId96"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4) копия договора на установку и эксплуатацию рекламной конструкции с собственником земельного участка, здания или иного недвижимого имущества либо лицом, управомоченным собственником такого имущества, в том числе с арендатором, в случае если заявитель не является собственником недвижимого имущества, к которому присоединяется рекламная конструкция.</w:t>
      </w:r>
    </w:p>
    <w:p>
      <w:pPr>
        <w:pStyle w:val="0"/>
        <w:spacing w:before="200" w:line-rule="auto"/>
        <w:ind w:firstLine="540"/>
        <w:jc w:val="both"/>
      </w:pPr>
      <w:r>
        <w:rPr>
          <w:sz w:val="20"/>
        </w:rPr>
        <w:t xml:space="preserve">Копия договора на установку и эксплуатацию рекламной конструкции заявителем не представляется в случае, если соответствующее недвижимое имущество или земельный участок находятся в собственности Воронежской области либо государственная собственность на земельный участок не разграничена;</w:t>
      </w:r>
    </w:p>
    <w:p>
      <w:pPr>
        <w:pStyle w:val="0"/>
        <w:jc w:val="both"/>
      </w:pPr>
      <w:r>
        <w:rPr>
          <w:sz w:val="20"/>
        </w:rPr>
        <w:t xml:space="preserve">(в ред. </w:t>
      </w:r>
      <w:hyperlink w:history="0" r:id="rId97"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5) документы, относящиеся к территориальному размещению, внешнему виду и техническим параметрам рекламной конструкции:</w:t>
      </w:r>
    </w:p>
    <w:p>
      <w:pPr>
        <w:pStyle w:val="0"/>
        <w:spacing w:before="200" w:line-rule="auto"/>
        <w:ind w:firstLine="540"/>
        <w:jc w:val="both"/>
      </w:pPr>
      <w:r>
        <w:rPr>
          <w:sz w:val="20"/>
        </w:rPr>
        <w:t xml:space="preserve">- цветной компьютерный фотомонтаж с разных ракурсов в формате А4, показывающий размещение рекламной конструкции на здании, строении, сооружении, объекте незавершенного строительства на дату подачи заявления, утвержденный заявителем и согласованный с собственником имущества, к которому должна быть присоединена рекламная конструкция (представляется в случае установки рекламной конструкции на здании, строении, сооружении, объекте незавершенного строительства);</w:t>
      </w:r>
    </w:p>
    <w:p>
      <w:pPr>
        <w:pStyle w:val="0"/>
        <w:spacing w:before="200" w:line-rule="auto"/>
        <w:ind w:firstLine="540"/>
        <w:jc w:val="both"/>
      </w:pPr>
      <w:r>
        <w:rPr>
          <w:sz w:val="20"/>
        </w:rPr>
        <w:t xml:space="preserve">- проектная документация: чертеж, расчеты на прочность, устойчивость, ветровую нагрузку и т.д., разработанная организацией, являющейся членом саморегулируемой организации (СРО) и имеющей допуск к определенному виду работ в соответствии с действующим законодательством Российской Федерации;</w:t>
      </w:r>
    </w:p>
    <w:p>
      <w:pPr>
        <w:pStyle w:val="0"/>
        <w:jc w:val="both"/>
      </w:pPr>
      <w:r>
        <w:rPr>
          <w:sz w:val="20"/>
        </w:rPr>
        <w:t xml:space="preserve">(в ред. </w:t>
      </w:r>
      <w:hyperlink w:history="0" r:id="rId98"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в случае если проект разработан организацией, не являющейся членом саморегулируемой организации, положительное заключение по технической экспертизе проекта, выполненное организацией, являющейся членом саморегулируемой организации (СРО).</w:t>
      </w:r>
    </w:p>
    <w:p>
      <w:pPr>
        <w:pStyle w:val="0"/>
        <w:jc w:val="both"/>
      </w:pPr>
      <w:r>
        <w:rPr>
          <w:sz w:val="20"/>
        </w:rPr>
        <w:t xml:space="preserve">(в ред. </w:t>
      </w:r>
      <w:hyperlink w:history="0" r:id="rId99"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Проектная документация должна соответствовать требованиям технических регламентов, строительных норм и правил (СНиП), правил устройства электроустановок (ПУЭ), стандартов Единой системы конструкторской документации (ЕСКД), паспорту фасада здания (сооружения), разработанного в соответствии с </w:t>
      </w:r>
      <w:hyperlink w:history="0" r:id="rId100" w:tooltip="Постановление Администрации городского округа город Воронеж от 21.10.2015 N 806 (ред. от 23.01.2024) &quot;Об утверждении Дизайн-регламента &quot;Внешний вид фасадов зданий и сооружений в городском округе город Воронеж&quot; {КонсультантПлюс}">
        <w:r>
          <w:rPr>
            <w:sz w:val="20"/>
            <w:color w:val="0000ff"/>
          </w:rPr>
          <w:t xml:space="preserve">Дизайн-регламентом</w:t>
        </w:r>
      </w:hyperlink>
      <w:r>
        <w:rPr>
          <w:sz w:val="20"/>
        </w:rPr>
        <w:t xml:space="preserve">, утвержденным постановлением администрации городского округа город Воронеж от 21.10.2015 N 806 "Об утверждении Дизайн-регламента "Внешний вид фасадов зданий и сооружений в городском округе город Воронеж", и иным требованиям Дизайн-регламента в случае установки и эксплуатации рекламной конструкции на фасаде здания (сооружения).</w:t>
      </w:r>
    </w:p>
    <w:p>
      <w:pPr>
        <w:pStyle w:val="0"/>
        <w:jc w:val="both"/>
      </w:pPr>
      <w:r>
        <w:rPr>
          <w:sz w:val="20"/>
        </w:rPr>
        <w:t xml:space="preserve">(в ред. </w:t>
      </w:r>
      <w:hyperlink w:history="0" r:id="rId101"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Копии документов, не заверенные надлежащим образом, представляются заявителем с предъявлением оригиналов.</w:t>
      </w:r>
    </w:p>
    <w:bookmarkStart w:id="229" w:name="P229"/>
    <w:bookmarkEnd w:id="229"/>
    <w:p>
      <w:pPr>
        <w:pStyle w:val="0"/>
        <w:spacing w:before="200" w:line-rule="auto"/>
        <w:ind w:firstLine="540"/>
        <w:jc w:val="both"/>
      </w:pPr>
      <w:r>
        <w:rPr>
          <w:sz w:val="20"/>
        </w:rPr>
        <w:t xml:space="preserve">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 выписка из Единого государственного реестра юридических лиц (при подаче заявления юридическим лицом);</w:t>
      </w:r>
    </w:p>
    <w:p>
      <w:pPr>
        <w:pStyle w:val="0"/>
        <w:spacing w:before="200" w:line-rule="auto"/>
        <w:ind w:firstLine="540"/>
        <w:jc w:val="both"/>
      </w:pPr>
      <w:r>
        <w:rPr>
          <w:sz w:val="20"/>
        </w:rPr>
        <w:t xml:space="preserve">- выписка из Единого государственного реестра индивидуальных предпринимателей (при подаче заявления индивидуальным предпринимателем);</w:t>
      </w:r>
    </w:p>
    <w:p>
      <w:pPr>
        <w:pStyle w:val="0"/>
        <w:spacing w:before="200" w:line-rule="auto"/>
        <w:ind w:firstLine="540"/>
        <w:jc w:val="both"/>
      </w:pPr>
      <w:r>
        <w:rPr>
          <w:sz w:val="20"/>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pPr>
        <w:pStyle w:val="0"/>
        <w:jc w:val="both"/>
      </w:pPr>
      <w:r>
        <w:rPr>
          <w:sz w:val="20"/>
        </w:rPr>
        <w:t xml:space="preserve">(в ред. </w:t>
      </w:r>
      <w:hyperlink w:history="0" r:id="rId102"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25.09.2017 N 2031)</w:t>
      </w:r>
    </w:p>
    <w:p>
      <w:pPr>
        <w:pStyle w:val="0"/>
        <w:spacing w:before="200" w:line-rule="auto"/>
        <w:ind w:firstLine="540"/>
        <w:jc w:val="both"/>
      </w:pPr>
      <w:r>
        <w:rPr>
          <w:sz w:val="20"/>
        </w:rPr>
        <w:t xml:space="preserve">- абзац исключен. - </w:t>
      </w:r>
      <w:hyperlink w:history="0" r:id="rId103"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 сведения об оплате государственной пошлины за выдачу разрешения на установку и эксплуатацию рекламной конструкции;</w:t>
      </w:r>
    </w:p>
    <w:p>
      <w:pPr>
        <w:pStyle w:val="0"/>
        <w:spacing w:before="200" w:line-rule="auto"/>
        <w:ind w:firstLine="540"/>
        <w:jc w:val="both"/>
      </w:pPr>
      <w:r>
        <w:rPr>
          <w:sz w:val="20"/>
        </w:rPr>
        <w:t xml:space="preserve">- 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pPr>
        <w:pStyle w:val="0"/>
        <w:spacing w:before="200" w:line-rule="auto"/>
        <w:ind w:firstLine="540"/>
        <w:jc w:val="both"/>
      </w:pPr>
      <w:r>
        <w:rPr>
          <w:sz w:val="20"/>
        </w:rPr>
        <w:t xml:space="preserve">- документ, согласующий размещение рекламной конструкции на соответствие внешнему архитектурному облику сложившейся застройки городского округа;</w:t>
      </w:r>
    </w:p>
    <w:p>
      <w:pPr>
        <w:pStyle w:val="0"/>
        <w:spacing w:before="200" w:line-rule="auto"/>
        <w:ind w:firstLine="540"/>
        <w:jc w:val="both"/>
      </w:pPr>
      <w:r>
        <w:rPr>
          <w:sz w:val="20"/>
        </w:rPr>
        <w:t xml:space="preserve">- документ,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 (в случае заключения договора с лицом, управомоченным собственником такого имущества, в том числе с арендатором);</w:t>
      </w:r>
    </w:p>
    <w:p>
      <w:pPr>
        <w:pStyle w:val="0"/>
        <w:spacing w:before="200" w:line-rule="auto"/>
        <w:ind w:firstLine="540"/>
        <w:jc w:val="both"/>
      </w:pPr>
      <w:r>
        <w:rPr>
          <w:sz w:val="20"/>
        </w:rPr>
        <w:t xml:space="preserve">- договор на установку и эксплуатацию рекламной конструкции на земельном участке, находящемся в федеральной или муниципальной собственности Воронежской области;</w:t>
      </w:r>
    </w:p>
    <w:p>
      <w:pPr>
        <w:pStyle w:val="0"/>
        <w:spacing w:before="200" w:line-rule="auto"/>
        <w:ind w:firstLine="540"/>
        <w:jc w:val="both"/>
      </w:pPr>
      <w:r>
        <w:rPr>
          <w:sz w:val="20"/>
        </w:rPr>
        <w:t xml:space="preserve">- правоустанавливающие документы на объекты недвижимости, права на которые не зарегистрированы в Едином государственном реестре недвижимости, в случае установки и эксплуатации на объектах недвижимости, находящихся в федеральной, муниципальной собственности;</w:t>
      </w:r>
    </w:p>
    <w:p>
      <w:pPr>
        <w:pStyle w:val="0"/>
        <w:jc w:val="both"/>
      </w:pPr>
      <w:r>
        <w:rPr>
          <w:sz w:val="20"/>
        </w:rPr>
        <w:t xml:space="preserve">(в ред. </w:t>
      </w:r>
      <w:hyperlink w:history="0" r:id="rId104"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25.09.2017 N 2031)</w:t>
      </w:r>
    </w:p>
    <w:p>
      <w:pPr>
        <w:pStyle w:val="0"/>
        <w:spacing w:before="200" w:line-rule="auto"/>
        <w:ind w:firstLine="540"/>
        <w:jc w:val="both"/>
      </w:pPr>
      <w:r>
        <w:rPr>
          <w:sz w:val="20"/>
        </w:rPr>
        <w:t xml:space="preserve">- паспорт фасада здания (сооружения), разработанный в соответствии с </w:t>
      </w:r>
      <w:hyperlink w:history="0" r:id="rId105" w:tooltip="Постановление Администрации городского округа город Воронеж от 21.10.2015 N 806 (ред. от 23.01.2024) &quot;Об утверждении Дизайн-регламента &quot;Внешний вид фасадов зданий и сооружений в городском округе город Воронеж&quot; {КонсультантПлюс}">
        <w:r>
          <w:rPr>
            <w:sz w:val="20"/>
            <w:color w:val="0000ff"/>
          </w:rPr>
          <w:t xml:space="preserve">Дизайн-регламентом</w:t>
        </w:r>
      </w:hyperlink>
      <w:r>
        <w:rPr>
          <w:sz w:val="20"/>
        </w:rPr>
        <w:t xml:space="preserve">, утвержденным постановлением администрации городского округа город Воронеж от 21.10.2015 N 806 "Об утверждении Дизайн-регламента "Внешний вид фасадов зданий и сооружений в городском округе город Воронеж", в случае если установка и эксплуатация рекламной конструкции подразумевается на фасаде здания (сооружения);</w:t>
      </w:r>
    </w:p>
    <w:p>
      <w:pPr>
        <w:pStyle w:val="0"/>
        <w:jc w:val="both"/>
      </w:pPr>
      <w:r>
        <w:rPr>
          <w:sz w:val="20"/>
        </w:rPr>
        <w:t xml:space="preserve">(абзац введен </w:t>
      </w:r>
      <w:hyperlink w:history="0" r:id="rId106"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выписка из реестра членов саморегулируемой организации (СРО).</w:t>
      </w:r>
    </w:p>
    <w:p>
      <w:pPr>
        <w:pStyle w:val="0"/>
        <w:jc w:val="both"/>
      </w:pPr>
      <w:r>
        <w:rPr>
          <w:sz w:val="20"/>
        </w:rPr>
        <w:t xml:space="preserve">(абзац введен </w:t>
      </w:r>
      <w:hyperlink w:history="0" r:id="rId107"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pPr>
        <w:pStyle w:val="0"/>
        <w:spacing w:before="200" w:line-rule="auto"/>
        <w:ind w:firstLine="540"/>
        <w:jc w:val="both"/>
      </w:pPr>
      <w:r>
        <w:rPr>
          <w:sz w:val="20"/>
        </w:rPr>
        <w:t xml:space="preserve">2.6.3.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 исключением документов, указанных в </w:t>
      </w:r>
      <w:hyperlink w:history="0" r:id="rId10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jc w:val="both"/>
      </w:pPr>
      <w:r>
        <w:rPr>
          <w:sz w:val="20"/>
        </w:rPr>
        <w:t xml:space="preserve">(абзац введен </w:t>
      </w:r>
      <w:hyperlink w:history="0" r:id="rId109"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jc w:val="both"/>
      </w:pPr>
      <w:r>
        <w:rPr>
          <w:sz w:val="20"/>
        </w:rPr>
        <w:t xml:space="preserve">(пп. "а" введен </w:t>
      </w:r>
      <w:hyperlink w:history="0" r:id="rId110"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jc w:val="both"/>
      </w:pPr>
      <w:r>
        <w:rPr>
          <w:sz w:val="20"/>
        </w:rPr>
        <w:t xml:space="preserve">(пп. "б" введен </w:t>
      </w:r>
      <w:hyperlink w:history="0" r:id="rId111"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jc w:val="both"/>
      </w:pPr>
      <w:r>
        <w:rPr>
          <w:sz w:val="20"/>
        </w:rPr>
        <w:t xml:space="preserve">(пп. "в" введен </w:t>
      </w:r>
      <w:hyperlink w:history="0" r:id="rId112"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работника МФЦ, работника организации, предусмотренной </w:t>
      </w:r>
      <w:hyperlink w:history="0" r:id="rId1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1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(пп. "г" введен </w:t>
      </w:r>
      <w:hyperlink w:history="0" r:id="rId115"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 в ред. </w:t>
      </w:r>
      <w:hyperlink w:history="0" r:id="rId11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1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118"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2338)</w:t>
      </w:r>
    </w:p>
    <w:p>
      <w:pPr>
        <w:pStyle w:val="0"/>
        <w:spacing w:before="200" w:line-rule="auto"/>
        <w:ind w:firstLine="540"/>
        <w:jc w:val="both"/>
      </w:pPr>
      <w:r>
        <w:rPr>
          <w:sz w:val="20"/>
        </w:rPr>
        <w:t xml:space="preserve">2.6.4. Перечень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 услуг, которые являются необходимыми и обязательными для предоставления государственной услуги, не имеется.</w:t>
      </w:r>
    </w:p>
    <w:p>
      <w:pPr>
        <w:pStyle w:val="0"/>
        <w:jc w:val="both"/>
      </w:pPr>
      <w:r>
        <w:rPr>
          <w:sz w:val="20"/>
        </w:rPr>
      </w:r>
    </w:p>
    <w:bookmarkStart w:id="265" w:name="P265"/>
    <w:bookmarkEnd w:id="265"/>
    <w:p>
      <w:pPr>
        <w:pStyle w:val="2"/>
        <w:outlineLvl w:val="2"/>
        <w:jc w:val="center"/>
      </w:pPr>
      <w:r>
        <w:rPr>
          <w:sz w:val="20"/>
        </w:rPr>
        <w:t xml:space="preserve">2.7. Перечень оснований для отказа в приеме документов,</w:t>
      </w:r>
    </w:p>
    <w:p>
      <w:pPr>
        <w:pStyle w:val="2"/>
        <w:jc w:val="center"/>
      </w:pPr>
      <w:r>
        <w:rPr>
          <w:sz w:val="20"/>
        </w:rPr>
        <w:t xml:space="preserve">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отсутствие документов, предусмотренных </w:t>
      </w:r>
      <w:hyperlink w:history="0" w:anchor="P200" w:tooltip="2.6.1. Исчерпывающий перечень документов, необходимых для предоставления государственной услуги, подлежащих предоставлению заявителем:">
        <w:r>
          <w:rPr>
            <w:sz w:val="20"/>
            <w:color w:val="0000ff"/>
          </w:rPr>
          <w:t xml:space="preserve">п. 2.6.1</w:t>
        </w:r>
      </w:hyperlink>
      <w:r>
        <w:rPr>
          <w:sz w:val="20"/>
        </w:rPr>
        <w:t xml:space="preserve"> настоящего Административного регламента, или представление документов не в полном объеме;</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наличие в заявлении о выдаче разрешения на установку рекламной конструкции незаполненных полей;</w:t>
      </w:r>
    </w:p>
    <w:p>
      <w:pPr>
        <w:pStyle w:val="0"/>
        <w:spacing w:before="200" w:line-rule="auto"/>
        <w:ind w:firstLine="540"/>
        <w:jc w:val="both"/>
      </w:pPr>
      <w:r>
        <w:rPr>
          <w:sz w:val="20"/>
        </w:rPr>
        <w:t xml:space="preserve">- подача заявления лицом, не уполномоченным совершать такого рода действия;</w:t>
      </w:r>
    </w:p>
    <w:p>
      <w:pPr>
        <w:pStyle w:val="0"/>
        <w:spacing w:before="200" w:line-rule="auto"/>
        <w:ind w:firstLine="540"/>
        <w:jc w:val="both"/>
      </w:pPr>
      <w:r>
        <w:rPr>
          <w:sz w:val="20"/>
        </w:rPr>
        <w:t xml:space="preserve">- несоответствие проекта рекламной конструкции дизайн-регламенту.</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при предоставлении государственной услуги в электронной форме с использованием Портала являются:</w:t>
      </w:r>
    </w:p>
    <w:p>
      <w:pPr>
        <w:pStyle w:val="0"/>
        <w:spacing w:before="200" w:line-rule="auto"/>
        <w:ind w:firstLine="540"/>
        <w:jc w:val="both"/>
      </w:pPr>
      <w:r>
        <w:rPr>
          <w:sz w:val="20"/>
        </w:rPr>
        <w:t xml:space="preserve">- незаполнение обязательных полей в форме электронного заявления, заполнение обязательных полей в форме электронного заявления с ошибками;</w:t>
      </w:r>
    </w:p>
    <w:p>
      <w:pPr>
        <w:pStyle w:val="0"/>
        <w:spacing w:before="200" w:line-rule="auto"/>
        <w:ind w:firstLine="540"/>
        <w:jc w:val="both"/>
      </w:pPr>
      <w:r>
        <w:rPr>
          <w:sz w:val="20"/>
        </w:rPr>
        <w:t xml:space="preserve">- наличие противоречивых сведений в электронном заявлении и приложенных к нему документах;</w:t>
      </w:r>
    </w:p>
    <w:p>
      <w:pPr>
        <w:pStyle w:val="0"/>
        <w:spacing w:before="200" w:line-rule="auto"/>
        <w:ind w:firstLine="540"/>
        <w:jc w:val="both"/>
      </w:pPr>
      <w:r>
        <w:rPr>
          <w:sz w:val="20"/>
        </w:rPr>
        <w:t xml:space="preserve">- заявление и документы, поданные в электронной форме, подписаны с использованием электронной подписи, не принадлежащей заявителю.</w:t>
      </w:r>
    </w:p>
    <w:p>
      <w:pPr>
        <w:pStyle w:val="0"/>
        <w:jc w:val="both"/>
      </w:pPr>
      <w:r>
        <w:rPr>
          <w:sz w:val="20"/>
        </w:rPr>
      </w:r>
    </w:p>
    <w:bookmarkStart w:id="279" w:name="P279"/>
    <w:bookmarkEnd w:id="279"/>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предоставлении государственной услуги либо</w:t>
      </w:r>
    </w:p>
    <w:p>
      <w:pPr>
        <w:pStyle w:val="2"/>
        <w:jc w:val="center"/>
      </w:pPr>
      <w:r>
        <w:rPr>
          <w:sz w:val="20"/>
        </w:rPr>
        <w:t xml:space="preserve">для приостановления предоставления государственной услуги</w:t>
      </w:r>
    </w:p>
    <w:p>
      <w:pPr>
        <w:pStyle w:val="0"/>
        <w:jc w:val="center"/>
      </w:pPr>
      <w:r>
        <w:rPr>
          <w:sz w:val="20"/>
        </w:rPr>
        <w:t xml:space="preserve">(в ред. </w:t>
      </w:r>
      <w:hyperlink w:history="0" r:id="rId119"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18.07.2018 N 1721)</w:t>
      </w:r>
    </w:p>
    <w:p>
      <w:pPr>
        <w:pStyle w:val="0"/>
        <w:jc w:val="both"/>
      </w:pPr>
      <w:r>
        <w:rPr>
          <w:sz w:val="20"/>
        </w:rPr>
      </w:r>
    </w:p>
    <w:p>
      <w:pPr>
        <w:pStyle w:val="0"/>
        <w:ind w:firstLine="540"/>
        <w:jc w:val="both"/>
      </w:pPr>
      <w:r>
        <w:rPr>
          <w:sz w:val="20"/>
        </w:rPr>
        <w:t xml:space="preserve">Основанием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проекта рекламной конструкции и ее территориального размещения требованиям технического регламента;</w:t>
      </w:r>
    </w:p>
    <w:p>
      <w:pPr>
        <w:pStyle w:val="0"/>
        <w:spacing w:before="200" w:line-rule="auto"/>
        <w:ind w:firstLine="540"/>
        <w:jc w:val="both"/>
      </w:pPr>
      <w:r>
        <w:rPr>
          <w:sz w:val="20"/>
        </w:rPr>
        <w:t xml:space="preserve">2) несоответствие установки рекламной конструкции в заявленном месте схемы размещения рекламных конструкций;</w:t>
      </w:r>
    </w:p>
    <w:p>
      <w:pPr>
        <w:pStyle w:val="0"/>
        <w:spacing w:before="200" w:line-rule="auto"/>
        <w:ind w:firstLine="540"/>
        <w:jc w:val="both"/>
      </w:pPr>
      <w:r>
        <w:rPr>
          <w:sz w:val="20"/>
        </w:rPr>
        <w:t xml:space="preserve">3) нарушение требований нормативных актов по безопасности движения транспорта;</w:t>
      </w:r>
    </w:p>
    <w:p>
      <w:pPr>
        <w:pStyle w:val="0"/>
        <w:spacing w:before="200" w:line-rule="auto"/>
        <w:ind w:firstLine="540"/>
        <w:jc w:val="both"/>
      </w:pPr>
      <w:r>
        <w:rPr>
          <w:sz w:val="20"/>
        </w:rPr>
        <w:t xml:space="preserve">4) нарушение внешнего архитектурного облика сложившейся застройки городского округа город Воронеж;</w:t>
      </w:r>
    </w:p>
    <w:p>
      <w:pPr>
        <w:pStyle w:val="0"/>
        <w:spacing w:before="200" w:line-rule="auto"/>
        <w:ind w:firstLine="540"/>
        <w:jc w:val="both"/>
      </w:pPr>
      <w:r>
        <w:rPr>
          <w:sz w:val="20"/>
        </w:rPr>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pStyle w:val="0"/>
        <w:spacing w:before="200" w:line-rule="auto"/>
        <w:ind w:firstLine="540"/>
        <w:jc w:val="both"/>
      </w:pPr>
      <w:r>
        <w:rPr>
          <w:sz w:val="20"/>
        </w:rPr>
        <w:t xml:space="preserve">6) нарушение требований, установленных </w:t>
      </w:r>
      <w:hyperlink w:history="0" r:id="rId120" w:tooltip="Федеральный закон от 13.03.2006 N 38-ФЗ (ред. от 23.04.2024) &quot;О рекламе&quot; {КонсультантПлюс}">
        <w:r>
          <w:rPr>
            <w:sz w:val="20"/>
            <w:color w:val="0000ff"/>
          </w:rPr>
          <w:t xml:space="preserve">частью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r:id="rId121" w:tooltip="Федеральный закон от 13.03.2006 N 38-ФЗ (ред. от 23.04.2024) &quot;О рекламе&quot; {КонсультантПлюс}">
        <w:r>
          <w:rPr>
            <w:sz w:val="20"/>
            <w:color w:val="0000ff"/>
          </w:rPr>
          <w:t xml:space="preserve">частями 5.1</w:t>
        </w:r>
      </w:hyperlink>
      <w:r>
        <w:rPr>
          <w:sz w:val="20"/>
        </w:rPr>
        <w:t xml:space="preserve">, </w:t>
      </w:r>
      <w:hyperlink w:history="0" r:id="rId122" w:tooltip="Федеральный закон от 13.03.2006 N 38-ФЗ (ред. от 23.04.2024) &quot;О рекламе&quot; {КонсультантПлюс}">
        <w:r>
          <w:rPr>
            <w:sz w:val="20"/>
            <w:color w:val="0000ff"/>
          </w:rPr>
          <w:t xml:space="preserve">5.6</w:t>
        </w:r>
      </w:hyperlink>
      <w:r>
        <w:rPr>
          <w:sz w:val="20"/>
        </w:rPr>
        <w:t xml:space="preserve">, </w:t>
      </w:r>
      <w:hyperlink w:history="0" r:id="rId123" w:tooltip="Федеральный закон от 13.03.2006 N 38-ФЗ (ред. от 23.04.2024) &quot;О рекламе&quot; {КонсультантПлюс}">
        <w:r>
          <w:rPr>
            <w:sz w:val="20"/>
            <w:color w:val="0000ff"/>
          </w:rPr>
          <w:t xml:space="preserve">5.7 статьи 19</w:t>
        </w:r>
      </w:hyperlink>
      <w:r>
        <w:rPr>
          <w:sz w:val="20"/>
        </w:rPr>
        <w:t xml:space="preserve"> Федерального закона от 13.03.2006 N 38-ФЗ "О рекламе".</w:t>
      </w:r>
    </w:p>
    <w:p>
      <w:pPr>
        <w:pStyle w:val="0"/>
        <w:jc w:val="both"/>
      </w:pPr>
      <w:r>
        <w:rPr>
          <w:sz w:val="20"/>
        </w:rPr>
        <w:t xml:space="preserve">(п. 6 в ред. </w:t>
      </w:r>
      <w:hyperlink w:history="0" r:id="rId124" w:tooltip="Приказ Департамента имущественных и земельных отношений Воронежской обл. от 19.10.2022 N 264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19.10.2022 N 2648)</w:t>
      </w:r>
    </w:p>
    <w:p>
      <w:pPr>
        <w:pStyle w:val="0"/>
        <w:spacing w:before="200" w:line-rule="auto"/>
        <w:ind w:firstLine="540"/>
        <w:jc w:val="both"/>
      </w:pPr>
      <w:r>
        <w:rPr>
          <w:sz w:val="20"/>
        </w:rPr>
        <w:t xml:space="preserve">Оснований для приостановления предоставления государственной услуги по инициативе Департамента не имеется.</w:t>
      </w:r>
    </w:p>
    <w:p>
      <w:pPr>
        <w:pStyle w:val="0"/>
        <w:jc w:val="both"/>
      </w:pPr>
      <w:r>
        <w:rPr>
          <w:sz w:val="20"/>
        </w:rPr>
        <w:t xml:space="preserve">(абзац введен </w:t>
      </w:r>
      <w:hyperlink w:history="0" r:id="rId125"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Государственная услуга может быть приостановлена по личному заявлению заявителя.</w:t>
      </w:r>
    </w:p>
    <w:p>
      <w:pPr>
        <w:pStyle w:val="0"/>
        <w:jc w:val="both"/>
      </w:pPr>
      <w:r>
        <w:rPr>
          <w:sz w:val="20"/>
        </w:rPr>
        <w:t xml:space="preserve">(абзац введен </w:t>
      </w:r>
      <w:hyperlink w:history="0" r:id="rId126"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 в случаях,</w:t>
      </w:r>
    </w:p>
    <w:p>
      <w:pPr>
        <w:pStyle w:val="2"/>
        <w:jc w:val="center"/>
      </w:pPr>
      <w:r>
        <w:rPr>
          <w:sz w:val="20"/>
        </w:rPr>
        <w:t xml:space="preserve">предусмотренных федеральными законами, принимаемыми</w:t>
      </w:r>
    </w:p>
    <w:p>
      <w:pPr>
        <w:pStyle w:val="2"/>
        <w:jc w:val="center"/>
      </w:pPr>
      <w:r>
        <w:rPr>
          <w:sz w:val="20"/>
        </w:rPr>
        <w:t xml:space="preserve">в соответствии с ними иными нормативными правовыми актами</w:t>
      </w:r>
    </w:p>
    <w:p>
      <w:pPr>
        <w:pStyle w:val="2"/>
        <w:jc w:val="center"/>
      </w:pPr>
      <w:r>
        <w:rPr>
          <w:sz w:val="20"/>
        </w:rPr>
        <w:t xml:space="preserve">Российской Федерации, нормативными правовыми актами</w:t>
      </w:r>
    </w:p>
    <w:p>
      <w:pPr>
        <w:pStyle w:val="2"/>
        <w:jc w:val="center"/>
      </w:pPr>
      <w:r>
        <w:rPr>
          <w:sz w:val="20"/>
        </w:rPr>
        <w:t xml:space="preserve">Воронежской области</w:t>
      </w:r>
    </w:p>
    <w:p>
      <w:pPr>
        <w:pStyle w:val="0"/>
        <w:jc w:val="both"/>
      </w:pPr>
      <w:r>
        <w:rPr>
          <w:sz w:val="20"/>
        </w:rPr>
      </w:r>
    </w:p>
    <w:p>
      <w:pPr>
        <w:pStyle w:val="0"/>
        <w:ind w:firstLine="540"/>
        <w:jc w:val="both"/>
      </w:pPr>
      <w:r>
        <w:rPr>
          <w:sz w:val="20"/>
        </w:rPr>
        <w:t xml:space="preserve">За выдачу разрешения на установку и эксплуатацию рекламной конструкции оплачивается государственная пошлина в размере 5000 рублей на основании </w:t>
      </w:r>
      <w:hyperlink w:history="0" r:id="rId12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подпункта 105 пункта 1 статьи 333.33</w:t>
        </w:r>
      </w:hyperlink>
      <w:r>
        <w:rPr>
          <w:sz w:val="20"/>
        </w:rPr>
        <w:t xml:space="preserve"> части второй Налогового кодекса РФ. Оплата осуществляется заявителями путем наличного или безналичного расчета через кредитные организации на банковские реквизиты получателя государственной пошлины, которые размещены на официальном сайте Министерства.</w:t>
      </w:r>
    </w:p>
    <w:p>
      <w:pPr>
        <w:pStyle w:val="0"/>
        <w:jc w:val="both"/>
      </w:pPr>
      <w:r>
        <w:rPr>
          <w:sz w:val="20"/>
        </w:rPr>
        <w:t xml:space="preserve">(в ред. </w:t>
      </w:r>
      <w:hyperlink w:history="0" r:id="rId12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2.10.1. Срок ожидания заявителя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2.10.2. Срок ожидания заявителя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Запрос заявителя (заявление) регистрируется соответствующим структурным подразделением Министерства - отделом документационного обеспечения и кадровой работы в течение 3 календарных дней с момента поступления заявления.</w:t>
      </w:r>
    </w:p>
    <w:p>
      <w:pPr>
        <w:pStyle w:val="0"/>
        <w:jc w:val="both"/>
      </w:pPr>
      <w:r>
        <w:rPr>
          <w:sz w:val="20"/>
        </w:rPr>
        <w:t xml:space="preserve">(в ред. </w:t>
      </w:r>
      <w:hyperlink w:history="0" r:id="rId12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1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13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pPr>
        <w:pStyle w:val="0"/>
        <w:spacing w:before="200" w:line-rule="auto"/>
        <w:ind w:firstLine="540"/>
        <w:jc w:val="both"/>
      </w:pPr>
      <w:r>
        <w:rPr>
          <w:sz w:val="20"/>
        </w:rPr>
        <w:t xml:space="preserve">Перед зданием должны быть предусмотрены места для парковки специальных транспортных средств инвалидов. Здания должны быть оборудованы отдельным входом для свободного доступа заявителей в помещения, в том числе и для инвалидов, включая инвалидов, использующих кресла-коляски.</w:t>
      </w:r>
    </w:p>
    <w:p>
      <w:pPr>
        <w:pStyle w:val="0"/>
        <w:jc w:val="both"/>
      </w:pPr>
      <w:r>
        <w:rPr>
          <w:sz w:val="20"/>
        </w:rPr>
        <w:t xml:space="preserve">(в ред. </w:t>
      </w:r>
      <w:hyperlink w:history="0" r:id="rId132"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pPr>
        <w:pStyle w:val="0"/>
        <w:spacing w:before="200" w:line-rule="auto"/>
        <w:ind w:firstLine="540"/>
        <w:jc w:val="both"/>
      </w:pPr>
      <w:r>
        <w:rPr>
          <w:sz w:val="20"/>
        </w:rPr>
        <w:t xml:space="preserve">2.12.2.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2.12.3. 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и бланками заявлений.</w:t>
      </w:r>
    </w:p>
    <w:p>
      <w:pPr>
        <w:pStyle w:val="0"/>
        <w:spacing w:before="200" w:line-rule="auto"/>
        <w:ind w:firstLine="540"/>
        <w:jc w:val="both"/>
      </w:pPr>
      <w:r>
        <w:rPr>
          <w:sz w:val="20"/>
        </w:rPr>
        <w:t xml:space="preserve">2.12.4.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pPr>
        <w:pStyle w:val="0"/>
        <w:spacing w:before="200" w:line-rule="auto"/>
        <w:ind w:firstLine="540"/>
        <w:jc w:val="both"/>
      </w:pPr>
      <w:r>
        <w:rPr>
          <w:sz w:val="20"/>
        </w:rPr>
        <w:t xml:space="preserve">2.12.5.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устройствам.</w:t>
      </w:r>
    </w:p>
    <w:p>
      <w:pPr>
        <w:pStyle w:val="0"/>
        <w:spacing w:before="200" w:line-rule="auto"/>
        <w:ind w:firstLine="540"/>
        <w:jc w:val="both"/>
      </w:pPr>
      <w:r>
        <w:rPr>
          <w:sz w:val="20"/>
        </w:rPr>
        <w:t xml:space="preserve">При организации рабочих мест должна быть предусмотрена возможность свободного входа и выхода специалистов из помещения при необходимости.</w:t>
      </w:r>
    </w:p>
    <w:p>
      <w:pPr>
        <w:pStyle w:val="0"/>
        <w:jc w:val="both"/>
      </w:pPr>
      <w:r>
        <w:rPr>
          <w:sz w:val="20"/>
        </w:rPr>
        <w:t xml:space="preserve">(в ред. </w:t>
      </w:r>
      <w:hyperlink w:history="0" r:id="rId133"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2.12.6. На информационных стендах в помещении, предназначенном для приема документов, на официальном сайте Министерства, сайте МФЦ в сети Интернет размещается следующая информация:</w:t>
      </w:r>
    </w:p>
    <w:p>
      <w:pPr>
        <w:pStyle w:val="0"/>
        <w:jc w:val="both"/>
      </w:pPr>
      <w:r>
        <w:rPr>
          <w:sz w:val="20"/>
        </w:rPr>
        <w:t xml:space="preserve">(в ред. </w:t>
      </w:r>
      <w:hyperlink w:history="0" r:id="rId13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Административного регламента с приложениями (полная версия - на официальном сайте Министерства, сайте МФЦ в сети Интернет и извлечения - на информационных стендах);</w:t>
      </w:r>
    </w:p>
    <w:p>
      <w:pPr>
        <w:pStyle w:val="0"/>
        <w:jc w:val="both"/>
      </w:pPr>
      <w:r>
        <w:rPr>
          <w:sz w:val="20"/>
        </w:rPr>
        <w:t xml:space="preserve">(в ред. </w:t>
      </w:r>
      <w:hyperlink w:history="0" r:id="rId13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образцы оформления документов, необходимых для предоставления государственной услуги, и требования к ним;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13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справочная информация о должностных лицах Министерства (Ф.И.О. руководителя Министерства, заместителя руководителя Министерства, курирующего вопросы по заключению договоров на установку и эксплуатацию рекламных конструкций, а также специалистов);</w:t>
      </w:r>
    </w:p>
    <w:p>
      <w:pPr>
        <w:pStyle w:val="0"/>
        <w:jc w:val="both"/>
      </w:pPr>
      <w:r>
        <w:rPr>
          <w:sz w:val="20"/>
        </w:rPr>
        <w:t xml:space="preserve">(в ред. </w:t>
      </w:r>
      <w:hyperlink w:history="0" r:id="rId13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bookmarkStart w:id="365" w:name="P365"/>
    <w:bookmarkEnd w:id="365"/>
    <w:p>
      <w:pPr>
        <w:pStyle w:val="0"/>
        <w:spacing w:before="200" w:line-rule="auto"/>
        <w:ind w:firstLine="540"/>
        <w:jc w:val="both"/>
      </w:pPr>
      <w:r>
        <w:rPr>
          <w:sz w:val="20"/>
        </w:rPr>
        <w:t xml:space="preserve">2.12.7.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Воронежской области:</w:t>
      </w:r>
    </w:p>
    <w:p>
      <w:pPr>
        <w:pStyle w:val="0"/>
        <w:spacing w:before="200" w:line-rule="auto"/>
        <w:ind w:firstLine="540"/>
        <w:jc w:val="both"/>
      </w:pPr>
      <w:r>
        <w:rPr>
          <w:sz w:val="20"/>
        </w:rPr>
        <w:t xml:space="preserve">-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 беспрепятственного входа в здание и выхода из него;</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в здание сурдопереводчика, тифлосурдопереводчика;</w:t>
      </w:r>
    </w:p>
    <w:p>
      <w:pPr>
        <w:pStyle w:val="0"/>
        <w:spacing w:before="200" w:line-rule="auto"/>
        <w:ind w:firstLine="540"/>
        <w:jc w:val="both"/>
      </w:pPr>
      <w:r>
        <w:rPr>
          <w:sz w:val="20"/>
        </w:rPr>
        <w:t xml:space="preserve">- обеспечение допуска в здание собаки-проводника при наличии документа, подтверждающего ее специальное обучение, выданного по </w:t>
      </w:r>
      <w:hyperlink w:history="0" r:id="rId13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13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утвержденных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 оказание специалистами, предоставляющими услуги, помощи инвалидам в преодолении барьеров, мешающих получению ими услуг наравне с другими лицами.</w:t>
      </w:r>
    </w:p>
    <w:p>
      <w:pPr>
        <w:pStyle w:val="0"/>
        <w:jc w:val="both"/>
      </w:pPr>
      <w:r>
        <w:rPr>
          <w:sz w:val="20"/>
        </w:rPr>
        <w:t xml:space="preserve">(пп. 2.12.7 введен </w:t>
      </w:r>
      <w:hyperlink w:history="0" r:id="rId140"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МФЦ обеспечивает доступность помещений для инвалидов в соответствии с требованиями </w:t>
      </w:r>
      <w:hyperlink w:history="0" r:id="rId14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статьи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(абзац введен </w:t>
      </w:r>
      <w:hyperlink w:history="0" r:id="rId142"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 в ред. </w:t>
      </w:r>
      <w:hyperlink w:history="0" r:id="rId14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Показателями качества государственной услуги являются:</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14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2.13.2. Показателями доступности государственной услуги являются:</w:t>
      </w:r>
    </w:p>
    <w:p>
      <w:pPr>
        <w:pStyle w:val="0"/>
        <w:spacing w:before="200" w:line-rule="auto"/>
        <w:ind w:firstLine="540"/>
        <w:jc w:val="both"/>
      </w:pPr>
      <w:r>
        <w:rPr>
          <w:sz w:val="20"/>
        </w:rPr>
        <w:t xml:space="preserve">- оборудование территорий, прилегающих к месторасположению МФЦ, местами для парковки автотранспортных средств, в том числе для лиц с ограниченными возможностями (инвалидов);</w:t>
      </w:r>
    </w:p>
    <w:p>
      <w:pPr>
        <w:pStyle w:val="0"/>
        <w:jc w:val="both"/>
      </w:pPr>
      <w:r>
        <w:rPr>
          <w:sz w:val="20"/>
        </w:rPr>
        <w:t xml:space="preserve">(в ред. </w:t>
      </w:r>
      <w:hyperlink w:history="0" r:id="rId14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оборудование помещений МФЦ для предоставления государственной услуги местами хранения верхней одежды заявителей, местами общего пользования;</w:t>
      </w:r>
    </w:p>
    <w:p>
      <w:pPr>
        <w:pStyle w:val="0"/>
        <w:jc w:val="both"/>
      </w:pPr>
      <w:r>
        <w:rPr>
          <w:sz w:val="20"/>
        </w:rPr>
        <w:t xml:space="preserve">(в ред. </w:t>
      </w:r>
      <w:hyperlink w:history="0" r:id="rId14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оборудование мест ожидания и мест приема заявителей в МФЦ стульями, столами (стойками) для возможности оформления документов;</w:t>
      </w:r>
    </w:p>
    <w:p>
      <w:pPr>
        <w:pStyle w:val="0"/>
        <w:jc w:val="both"/>
      </w:pPr>
      <w:r>
        <w:rPr>
          <w:sz w:val="20"/>
        </w:rPr>
        <w:t xml:space="preserve">(в ред. </w:t>
      </w:r>
      <w:hyperlink w:history="0" r:id="rId14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соответствие зданий и помещений требованиям, предусмотренным </w:t>
      </w:r>
      <w:hyperlink w:history="0" w:anchor="P365" w:tooltip="2.12.7.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Воронежской области:">
        <w:r>
          <w:rPr>
            <w:sz w:val="20"/>
            <w:color w:val="0000ff"/>
          </w:rPr>
          <w:t xml:space="preserve">пунктом 2.12.7</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48"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 соблюдение графика работы МФЦ;</w:t>
      </w:r>
    </w:p>
    <w:p>
      <w:pPr>
        <w:pStyle w:val="0"/>
        <w:jc w:val="both"/>
      </w:pPr>
      <w:r>
        <w:rPr>
          <w:sz w:val="20"/>
        </w:rPr>
        <w:t xml:space="preserve">(в ред. </w:t>
      </w:r>
      <w:hyperlink w:history="0" r:id="rId14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Едином портале государственных и муниципальных услуг (функций) в сети Интернет (</w:t>
      </w:r>
      <w:r>
        <w:rPr>
          <w:sz w:val="20"/>
        </w:rPr>
        <w:t xml:space="preserve">www.gosuslugi.ru</w:t>
      </w:r>
      <w:r>
        <w:rPr>
          <w:sz w:val="20"/>
        </w:rPr>
        <w:t xml:space="preserve">) и в информационной системе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(в ред. </w:t>
      </w:r>
      <w:hyperlink w:history="0" r:id="rId150"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 возможность получения государственной услуги в МФЦ;</w:t>
      </w:r>
    </w:p>
    <w:p>
      <w:pPr>
        <w:pStyle w:val="0"/>
        <w:spacing w:before="200" w:line-rule="auto"/>
        <w:ind w:firstLine="540"/>
        <w:jc w:val="both"/>
      </w:pPr>
      <w:r>
        <w:rPr>
          <w:sz w:val="20"/>
        </w:rPr>
        <w:t xml:space="preserve">-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spacing w:before="200" w:line-rule="auto"/>
        <w:ind w:firstLine="540"/>
        <w:jc w:val="both"/>
      </w:pPr>
      <w:r>
        <w:rPr>
          <w:sz w:val="20"/>
        </w:rPr>
        <w:t xml:space="preserve">Показатели доступности и качества государственной услуги определяются также количеством взаимодействий заявителей с уполномоченными должностными лицами МФЦ и их продолжительностью. Взаимодействие заявителей с указанными лицами осуществляется два раза - при представлении заявления и документов, необходимых для предоставления государственной услуги, а также при получении результата предоставления государственной услуги. Продолжительность одного взаимодействия заявителя с должностным лицом МФЦ не превышает одного часа.</w:t>
      </w:r>
    </w:p>
    <w:p>
      <w:pPr>
        <w:pStyle w:val="0"/>
        <w:jc w:val="both"/>
      </w:pPr>
      <w:r>
        <w:rPr>
          <w:sz w:val="20"/>
        </w:rPr>
        <w:t xml:space="preserve">(в ред. </w:t>
      </w:r>
      <w:hyperlink w:history="0" r:id="rId15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В случае обращения заявителя за предоставлением государственной услуги в электронной форме взаимодействие заявителя с должностными лицами МФЦ может осуществляться при получении результата предоставления государственной услуги, в зависимости от выбора заявителем получения результата предоставления государственной услуги.</w:t>
      </w:r>
    </w:p>
    <w:p>
      <w:pPr>
        <w:pStyle w:val="0"/>
        <w:jc w:val="both"/>
      </w:pPr>
      <w:r>
        <w:rPr>
          <w:sz w:val="20"/>
        </w:rPr>
        <w:t xml:space="preserve">(в ред. </w:t>
      </w:r>
      <w:hyperlink w:history="0" r:id="rId15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услуг и особенности</w:t>
      </w:r>
    </w:p>
    <w:p>
      <w:pPr>
        <w:pStyle w:val="2"/>
        <w:jc w:val="center"/>
      </w:pPr>
      <w:r>
        <w:rPr>
          <w:sz w:val="20"/>
        </w:rPr>
        <w:t xml:space="preserve">предоставления государственной услуги в электронном виде</w:t>
      </w:r>
    </w:p>
    <w:p>
      <w:pPr>
        <w:pStyle w:val="0"/>
        <w:jc w:val="center"/>
      </w:pPr>
      <w:r>
        <w:rPr>
          <w:sz w:val="20"/>
        </w:rPr>
        <w:t xml:space="preserve">(в ред. </w:t>
      </w:r>
      <w:hyperlink w:history="0" r:id="rId153"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25.09.2017 N 2031)</w:t>
      </w:r>
    </w:p>
    <w:p>
      <w:pPr>
        <w:pStyle w:val="0"/>
        <w:jc w:val="both"/>
      </w:pPr>
      <w:r>
        <w:rPr>
          <w:sz w:val="20"/>
        </w:rPr>
      </w:r>
    </w:p>
    <w:p>
      <w:pPr>
        <w:pStyle w:val="0"/>
        <w:ind w:firstLine="540"/>
        <w:jc w:val="both"/>
      </w:pPr>
      <w:r>
        <w:rPr>
          <w:sz w:val="20"/>
        </w:rPr>
        <w:t xml:space="preserve">2.14.1. Прием заявителей (прием и выдача документов) осуществляется уполномоченными должностными лицами МФЦ.</w:t>
      </w:r>
    </w:p>
    <w:p>
      <w:pPr>
        <w:pStyle w:val="0"/>
        <w:spacing w:before="200" w:line-rule="auto"/>
        <w:ind w:firstLine="540"/>
        <w:jc w:val="both"/>
      </w:pPr>
      <w:r>
        <w:rPr>
          <w:sz w:val="20"/>
        </w:rPr>
        <w:t xml:space="preserve">2.14.2. Прием заявителей уполномоченными лицами осуществляется в соответствии с графиком (режимом) работы МФЦ.</w:t>
      </w:r>
    </w:p>
    <w:p>
      <w:pPr>
        <w:pStyle w:val="0"/>
        <w:spacing w:before="200" w:line-rule="auto"/>
        <w:ind w:firstLine="540"/>
        <w:jc w:val="both"/>
      </w:pPr>
      <w:r>
        <w:rPr>
          <w:sz w:val="20"/>
        </w:rPr>
        <w:t xml:space="preserve">2.14.3. В информационной системе "Портал Воронежской области в сети Интернет" (</w:t>
      </w:r>
      <w:r>
        <w:rPr>
          <w:sz w:val="20"/>
        </w:rPr>
        <w:t xml:space="preserve">www.govvrn.ru</w:t>
      </w:r>
      <w:r>
        <w:rPr>
          <w:sz w:val="20"/>
        </w:rPr>
        <w:t xml:space="preserve">), Едином портале государственных и муниципальных услуг (функций) (</w:t>
      </w:r>
      <w:r>
        <w:rPr>
          <w:sz w:val="20"/>
        </w:rPr>
        <w:t xml:space="preserve">www.gosuslugi.ru</w:t>
      </w:r>
      <w:r>
        <w:rPr>
          <w:sz w:val="20"/>
        </w:rPr>
        <w:t xml:space="preserve">), сайте МФЦ заявитель может получить образцы необходимых заявлений для предоставления государственной услуги.</w:t>
      </w:r>
    </w:p>
    <w:p>
      <w:pPr>
        <w:pStyle w:val="0"/>
        <w:jc w:val="both"/>
      </w:pPr>
      <w:r>
        <w:rPr>
          <w:sz w:val="20"/>
        </w:rPr>
        <w:t xml:space="preserve">(в ред. </w:t>
      </w:r>
      <w:hyperlink w:history="0" r:id="rId154"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2.14.4. Заявитель в целях получения государственной услуги может подать заявление и необходимые документы в электронном виде с использованием Единого портала государственных и муниципальных услуг (функций) (</w:t>
      </w:r>
      <w:r>
        <w:rPr>
          <w:sz w:val="20"/>
        </w:rPr>
        <w:t xml:space="preserve">www.gosuslugi.ru</w:t>
      </w:r>
      <w:r>
        <w:rPr>
          <w:sz w:val="20"/>
        </w:rPr>
        <w:t xml:space="preserve">) или в информационной системе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(в ред. приказов департамента имущественных и земельных отношений Воронежской области от 25.09.2017 </w:t>
      </w:r>
      <w:hyperlink w:history="0" r:id="rId155"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2031</w:t>
        </w:r>
      </w:hyperlink>
      <w:r>
        <w:rPr>
          <w:sz w:val="20"/>
        </w:rPr>
        <w:t xml:space="preserve">, от 18.07.2018 </w:t>
      </w:r>
      <w:hyperlink w:history="0" r:id="rId156"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1721</w:t>
        </w:r>
      </w:hyperlink>
      <w:r>
        <w:rPr>
          <w:sz w:val="20"/>
        </w:rPr>
        <w:t xml:space="preserve">)</w:t>
      </w:r>
    </w:p>
    <w:p>
      <w:pPr>
        <w:pStyle w:val="0"/>
        <w:spacing w:before="200" w:line-rule="auto"/>
        <w:ind w:firstLine="540"/>
        <w:jc w:val="both"/>
      </w:pPr>
      <w:r>
        <w:rPr>
          <w:sz w:val="20"/>
        </w:rPr>
        <w:t xml:space="preserve">2.14.5. Вид электронной подписи, используемой заявителем при обращении за государственной услугой в электронной форме, определяется исходя из требований </w:t>
      </w:r>
      <w:hyperlink w:history="0" r:id="rId15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2.14.5 введен </w:t>
      </w:r>
      <w:hyperlink w:history="0" r:id="rId158"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2.14.6. Предоставление государственной услуги в упреждающем (проактивном) режиме не предусмотрено.</w:t>
      </w:r>
    </w:p>
    <w:p>
      <w:pPr>
        <w:pStyle w:val="0"/>
        <w:jc w:val="both"/>
      </w:pPr>
      <w:r>
        <w:rPr>
          <w:sz w:val="20"/>
        </w:rPr>
        <w:t xml:space="preserve">(п. 2.14.6 введен </w:t>
      </w:r>
      <w:hyperlink w:history="0" r:id="rId15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Минимущества ВО от 11.12.2023 N 3739)</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center"/>
      </w:pPr>
      <w:r>
        <w:rPr>
          <w:sz w:val="20"/>
        </w:rPr>
        <w:t xml:space="preserve">(в ред. </w:t>
      </w:r>
      <w:hyperlink w:history="0" r:id="rId160"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25.09.2017 N 2031)</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заявления и документов для выдачи разрешения на установку и эксплуатацию рекламных конструкций, рассмотрение представленных документов на предмет правильности заполнения заявления и комплектности приложенных документов, регистрация заявления в книге учета входящих документов;</w:t>
      </w:r>
    </w:p>
    <w:p>
      <w:pPr>
        <w:pStyle w:val="0"/>
        <w:spacing w:before="200" w:line-rule="auto"/>
        <w:ind w:firstLine="540"/>
        <w:jc w:val="both"/>
      </w:pPr>
      <w:r>
        <w:rPr>
          <w:sz w:val="20"/>
        </w:rPr>
        <w:t xml:space="preserve">- экспертиза документов, истребование документов (сведений), указанных в </w:t>
      </w:r>
      <w:hyperlink w:history="0" w:anchor="P229" w:tooltip="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или об отказе в ее предоставлении;</w:t>
      </w:r>
    </w:p>
    <w:p>
      <w:pPr>
        <w:pStyle w:val="0"/>
        <w:jc w:val="both"/>
      </w:pPr>
      <w:r>
        <w:rPr>
          <w:sz w:val="20"/>
        </w:rPr>
        <w:t xml:space="preserve">(в ред. </w:t>
      </w:r>
      <w:hyperlink w:history="0" r:id="rId161"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подготовка и направление (выдача) заявителю решения о предоставлении государственной услуги и разрешения на установку и эксплуатацию рекламной конструкции либо решения об отказе в предоставлении государственной услуги.</w:t>
      </w:r>
    </w:p>
    <w:p>
      <w:pPr>
        <w:pStyle w:val="0"/>
        <w:spacing w:before="200" w:line-rule="auto"/>
        <w:ind w:firstLine="540"/>
        <w:jc w:val="both"/>
      </w:pPr>
      <w:r>
        <w:rPr>
          <w:sz w:val="20"/>
        </w:rPr>
        <w:t xml:space="preserve">3.1.2. Исключен. - </w:t>
      </w:r>
      <w:hyperlink w:history="0" r:id="rId162"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3.1.3. Состав документов, которые находятся в распоряжении министерства имущественных и земельных отношений Воронежской области:</w:t>
      </w:r>
    </w:p>
    <w:p>
      <w:pPr>
        <w:pStyle w:val="0"/>
        <w:jc w:val="both"/>
      </w:pPr>
      <w:r>
        <w:rPr>
          <w:sz w:val="20"/>
        </w:rPr>
        <w:t xml:space="preserve">(в ред. </w:t>
      </w:r>
      <w:hyperlink w:history="0" r:id="rId16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договор на установку и эксплуатацию рекламной конструкции на земельном участке, находящемся в государственной собственности Воронежской области, а также земельном участке, государственная собственность на который не разграничена, расположенном в границах городского округа город Воронеж;</w:t>
      </w:r>
    </w:p>
    <w:p>
      <w:pPr>
        <w:pStyle w:val="0"/>
        <w:spacing w:before="200" w:line-rule="auto"/>
        <w:ind w:firstLine="540"/>
        <w:jc w:val="both"/>
      </w:pPr>
      <w:r>
        <w:rPr>
          <w:sz w:val="20"/>
        </w:rPr>
        <w:t xml:space="preserve">- протокол об итогах аукциона на право заключения договоров на установку и эксплуатацию рекламной конструкции на земельном участке, находящемся в государственной собственности Воронежской области, а также земельном участке, государственная собственность на который не разграничена, расположенном в границах городского округа город Воронеж.</w:t>
      </w:r>
    </w:p>
    <w:p>
      <w:pPr>
        <w:pStyle w:val="0"/>
        <w:spacing w:before="200" w:line-rule="auto"/>
        <w:ind w:firstLine="540"/>
        <w:jc w:val="both"/>
      </w:pPr>
      <w:r>
        <w:rPr>
          <w:sz w:val="20"/>
        </w:rPr>
        <w:t xml:space="preserve">3.1.4. Исключен. - </w:t>
      </w:r>
      <w:hyperlink w:history="0" r:id="rId164"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28.12.2019 N 3387.</w:t>
      </w:r>
    </w:p>
    <w:p>
      <w:pPr>
        <w:pStyle w:val="0"/>
        <w:jc w:val="both"/>
      </w:pPr>
      <w:r>
        <w:rPr>
          <w:sz w:val="20"/>
        </w:rPr>
      </w:r>
    </w:p>
    <w:p>
      <w:pPr>
        <w:pStyle w:val="2"/>
        <w:outlineLvl w:val="2"/>
        <w:jc w:val="center"/>
      </w:pPr>
      <w:r>
        <w:rPr>
          <w:sz w:val="20"/>
        </w:rPr>
        <w:t xml:space="preserve">3.2. Прием заявления и документов для выдачи разрешения</w:t>
      </w:r>
    </w:p>
    <w:p>
      <w:pPr>
        <w:pStyle w:val="2"/>
        <w:jc w:val="center"/>
      </w:pPr>
      <w:r>
        <w:rPr>
          <w:sz w:val="20"/>
        </w:rPr>
        <w:t xml:space="preserve">на установку и эксплуатацию рекламных конструкций,</w:t>
      </w:r>
    </w:p>
    <w:p>
      <w:pPr>
        <w:pStyle w:val="2"/>
        <w:jc w:val="center"/>
      </w:pPr>
      <w:r>
        <w:rPr>
          <w:sz w:val="20"/>
        </w:rPr>
        <w:t xml:space="preserve">рассмотрение представленных документов на предмет</w:t>
      </w:r>
    </w:p>
    <w:p>
      <w:pPr>
        <w:pStyle w:val="2"/>
        <w:jc w:val="center"/>
      </w:pPr>
      <w:r>
        <w:rPr>
          <w:sz w:val="20"/>
        </w:rPr>
        <w:t xml:space="preserve">правильности заполнения заявления и комплектности</w:t>
      </w:r>
    </w:p>
    <w:p>
      <w:pPr>
        <w:pStyle w:val="2"/>
        <w:jc w:val="center"/>
      </w:pPr>
      <w:r>
        <w:rPr>
          <w:sz w:val="20"/>
        </w:rPr>
        <w:t xml:space="preserve">приложенных документов, регистрация заявления</w:t>
      </w:r>
    </w:p>
    <w:p>
      <w:pPr>
        <w:pStyle w:val="0"/>
        <w:jc w:val="both"/>
      </w:pPr>
      <w:r>
        <w:rPr>
          <w:sz w:val="20"/>
        </w:rPr>
      </w:r>
    </w:p>
    <w:p>
      <w:pPr>
        <w:pStyle w:val="0"/>
        <w:ind w:firstLine="540"/>
        <w:jc w:val="both"/>
      </w:pPr>
      <w:r>
        <w:rPr>
          <w:sz w:val="20"/>
        </w:rPr>
        <w:t xml:space="preserve">3.2.1. Основанием для начала предоставления государственной услуги является личное обращение заявителя или уполномоченного представителя в МФЦ с заявлением и комплектом документов, необходимых для принятия решения о выдаче разрешения на установку и эксплуатацию рекламных конструкций, либо поступление заявления и документов с Единого портала государственных и муниципальных услуг (функций) (</w:t>
      </w:r>
      <w:r>
        <w:rPr>
          <w:sz w:val="20"/>
        </w:rPr>
        <w:t xml:space="preserve">www.gosuslugi.ru</w:t>
      </w:r>
      <w:r>
        <w:rPr>
          <w:sz w:val="20"/>
        </w:rPr>
        <w:t xml:space="preserve">) или информационной системы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(в ред. </w:t>
      </w:r>
      <w:hyperlink w:history="0" r:id="rId165"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 </w:t>
      </w:r>
      <w:hyperlink w:history="0" r:id="rId16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В случае обращения заявителя за предоставлением государственной услуги через МФЦ зарегистрированное заявление с комплектом прилагаемых документов передается с сопроводительным письмом в адрес Министерства в течение одного рабочего дня с момента приема документов.</w:t>
      </w:r>
    </w:p>
    <w:p>
      <w:pPr>
        <w:pStyle w:val="0"/>
        <w:jc w:val="both"/>
      </w:pPr>
      <w:r>
        <w:rPr>
          <w:sz w:val="20"/>
        </w:rPr>
        <w:t xml:space="preserve">(в ред. </w:t>
      </w:r>
      <w:hyperlink w:history="0" r:id="rId16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3.2.2. При личном обращении заявителя или уполномоченного представителя в МФЦ специалист, уполномоченный на прием заявлений (далее - специалист):</w:t>
      </w:r>
    </w:p>
    <w:p>
      <w:pPr>
        <w:pStyle w:val="0"/>
        <w:jc w:val="both"/>
      </w:pPr>
      <w:r>
        <w:rPr>
          <w:sz w:val="20"/>
        </w:rPr>
        <w:t xml:space="preserve">(в ред. </w:t>
      </w:r>
      <w:hyperlink w:history="0" r:id="rId16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устанавливает предмет обращения, устанавливает личность заявителя, проверяет документ, удостоверяющий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pPr>
        <w:pStyle w:val="0"/>
        <w:spacing w:before="200" w:line-rule="auto"/>
        <w:ind w:firstLine="540"/>
        <w:jc w:val="both"/>
      </w:pPr>
      <w:r>
        <w:rPr>
          <w:sz w:val="20"/>
        </w:rPr>
        <w:t xml:space="preserve">-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pPr>
        <w:pStyle w:val="0"/>
        <w:spacing w:before="200" w:line-rule="auto"/>
        <w:ind w:firstLine="540"/>
        <w:jc w:val="both"/>
      </w:pPr>
      <w:r>
        <w:rPr>
          <w:sz w:val="20"/>
        </w:rPr>
        <w:t xml:space="preserve">- проверяет соответствие представленных документов установленным требованиям.</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документы надлежащим образом удостоверены, скреплены печатями, имеют надлежащие подписи сторон или уполномоченных должностных лиц;</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 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3.2.3.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w:t>
      </w:r>
    </w:p>
    <w:p>
      <w:pPr>
        <w:pStyle w:val="0"/>
        <w:spacing w:before="200" w:line-rule="auto"/>
        <w:ind w:firstLine="540"/>
        <w:jc w:val="both"/>
      </w:pPr>
      <w:r>
        <w:rPr>
          <w:sz w:val="20"/>
        </w:rPr>
        <w:t xml:space="preserve">3.2.4. Специалист МФЦ проводит проверку заявления о предоставлении государственной услуги и комплекта документов на соответствие требованиям, установленным </w:t>
      </w:r>
      <w:hyperlink w:history="0" w:anchor="P196" w:tooltip="2.6. Исчерпывающий перечень документов, необходимых">
        <w:r>
          <w:rPr>
            <w:sz w:val="20"/>
            <w:color w:val="0000ff"/>
          </w:rPr>
          <w:t xml:space="preserve">п. 2.6</w:t>
        </w:r>
      </w:hyperlink>
      <w:r>
        <w:rPr>
          <w:sz w:val="20"/>
        </w:rPr>
        <w:t xml:space="preserve"> настоящего Административного регламента.</w:t>
      </w:r>
    </w:p>
    <w:p>
      <w:pPr>
        <w:pStyle w:val="0"/>
        <w:jc w:val="both"/>
      </w:pPr>
      <w:r>
        <w:rPr>
          <w:sz w:val="20"/>
        </w:rPr>
        <w:t xml:space="preserve">(п. 3.2.4 введен </w:t>
      </w:r>
      <w:hyperlink w:history="0" r:id="rId169"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 в ред. </w:t>
      </w:r>
      <w:hyperlink w:history="0" r:id="rId170"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3.2.5. Если представленные копии документов не заверены в установленном законом порядке,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pPr>
        <w:pStyle w:val="0"/>
        <w:spacing w:before="200" w:line-rule="auto"/>
        <w:ind w:firstLine="540"/>
        <w:jc w:val="both"/>
      </w:pPr>
      <w:r>
        <w:rPr>
          <w:sz w:val="20"/>
        </w:rPr>
        <w:t xml:space="preserve">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3.2.6. При установлении фактов, указанных в </w:t>
      </w:r>
      <w:hyperlink w:history="0" w:anchor="P265" w:tooltip="2.7. Перечень оснований для отказа в приеме документов,">
        <w:r>
          <w:rPr>
            <w:sz w:val="20"/>
            <w:color w:val="0000ff"/>
          </w:rPr>
          <w:t xml:space="preserve">п. 2.7</w:t>
        </w:r>
      </w:hyperlink>
      <w:r>
        <w:rPr>
          <w:sz w:val="20"/>
        </w:rPr>
        <w:t xml:space="preserve"> настоящего Административного регламента, 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3.2.7. При отсутствии препятствий для предоставления государственной услуги либо по настоянию заявителя специалист:</w:t>
      </w:r>
    </w:p>
    <w:p>
      <w:pPr>
        <w:pStyle w:val="0"/>
        <w:spacing w:before="200" w:line-rule="auto"/>
        <w:ind w:firstLine="540"/>
        <w:jc w:val="both"/>
      </w:pPr>
      <w:r>
        <w:rPr>
          <w:sz w:val="20"/>
        </w:rPr>
        <w:t xml:space="preserve">- выдает заявителю расписку о приеме документов на предоставление государственной услуги;</w:t>
      </w:r>
    </w:p>
    <w:p>
      <w:pPr>
        <w:pStyle w:val="0"/>
        <w:jc w:val="both"/>
      </w:pPr>
      <w:r>
        <w:rPr>
          <w:sz w:val="20"/>
        </w:rPr>
        <w:t xml:space="preserve">(в ред. </w:t>
      </w:r>
      <w:hyperlink w:history="0" r:id="rId17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сообщает заявителю о предварительной дате исполнения государственной услуги.</w:t>
      </w:r>
    </w:p>
    <w:p>
      <w:pPr>
        <w:pStyle w:val="0"/>
        <w:spacing w:before="200" w:line-rule="auto"/>
        <w:ind w:firstLine="540"/>
        <w:jc w:val="both"/>
      </w:pPr>
      <w:r>
        <w:rPr>
          <w:sz w:val="20"/>
        </w:rPr>
        <w:t xml:space="preserve">3.2.8. При передаче в Министерство от МФЦ документов на предоставление государственной услуги заявление регистрируется отделом контроля, документационного обеспечения и организации работы с обращениями граждан Министерства в течение 3 дней с момента поступления в Министерство с использованием автоматизированной системы документационного обеспечения управления.</w:t>
      </w:r>
    </w:p>
    <w:p>
      <w:pPr>
        <w:pStyle w:val="0"/>
        <w:spacing w:before="200" w:line-rule="auto"/>
        <w:ind w:firstLine="540"/>
        <w:jc w:val="both"/>
      </w:pPr>
      <w:r>
        <w:rPr>
          <w:sz w:val="20"/>
        </w:rPr>
        <w:t xml:space="preserve">Специалист отдела контроля, документационного обеспечения и организации работы с обращениями граждан Министерства ставит соответствующую отметку на заявлении, а также производит запись в журналах регистрации и вносит соответствующие сведения в систему электронного документооборота.</w:t>
      </w:r>
    </w:p>
    <w:p>
      <w:pPr>
        <w:pStyle w:val="0"/>
        <w:jc w:val="both"/>
      </w:pPr>
      <w:r>
        <w:rPr>
          <w:sz w:val="20"/>
        </w:rPr>
        <w:t xml:space="preserve">(п. 3.2.8 в ред. </w:t>
      </w:r>
      <w:hyperlink w:history="0" r:id="rId17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3.2.9. Специалист отдела контроля, документационного обеспечения и организации работы с обращениями граждан Министерства:</w:t>
      </w:r>
    </w:p>
    <w:p>
      <w:pPr>
        <w:pStyle w:val="0"/>
        <w:jc w:val="both"/>
      </w:pPr>
      <w:r>
        <w:rPr>
          <w:sz w:val="20"/>
        </w:rPr>
        <w:t xml:space="preserve">(в ред. </w:t>
      </w:r>
      <w:hyperlink w:history="0" r:id="rId17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в день регистрации заявления передает заявление и представленные документы для ознакомления и резолюции руководителю Министерства или уполномоченному заместителю руководителя Министерства;</w:t>
      </w:r>
    </w:p>
    <w:p>
      <w:pPr>
        <w:pStyle w:val="0"/>
        <w:jc w:val="both"/>
      </w:pPr>
      <w:r>
        <w:rPr>
          <w:sz w:val="20"/>
        </w:rPr>
        <w:t xml:space="preserve">(в ред. </w:t>
      </w:r>
      <w:hyperlink w:history="0" r:id="rId174"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 </w:t>
      </w:r>
      <w:hyperlink w:history="0" r:id="rId17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после рассмотрения руководителем Департамента или уполномоченным заместителем руководителя Департамента передает заявление и документы с резолюцией начальнику отдела регулирования рекламной деятельности и организации закупок (либо лицу, его замещающему) для организации дальнейшего исполнения и предоставления государственной услуги;</w:t>
      </w:r>
    </w:p>
    <w:p>
      <w:pPr>
        <w:pStyle w:val="0"/>
        <w:jc w:val="both"/>
      </w:pPr>
      <w:r>
        <w:rPr>
          <w:sz w:val="20"/>
        </w:rPr>
        <w:t xml:space="preserve">(в ред. приказов департамента имущественных и земельных отношений Воронежской области от 03.10.2016 </w:t>
      </w:r>
      <w:hyperlink w:history="0" r:id="rId176"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1556</w:t>
        </w:r>
      </w:hyperlink>
      <w:r>
        <w:rPr>
          <w:sz w:val="20"/>
        </w:rPr>
        <w:t xml:space="preserve">, от 23.11.2017 </w:t>
      </w:r>
      <w:hyperlink w:history="0" r:id="rId177"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2511</w:t>
        </w:r>
      </w:hyperlink>
      <w:r>
        <w:rPr>
          <w:sz w:val="20"/>
        </w:rPr>
        <w:t xml:space="preserve">)</w:t>
      </w:r>
    </w:p>
    <w:p>
      <w:pPr>
        <w:pStyle w:val="0"/>
        <w:spacing w:before="200" w:line-rule="auto"/>
        <w:ind w:firstLine="540"/>
        <w:jc w:val="both"/>
      </w:pPr>
      <w:r>
        <w:rPr>
          <w:sz w:val="20"/>
        </w:rPr>
        <w:t xml:space="preserve">- следит за соблюдением исполнителем сроков предоставления услуги.</w:t>
      </w:r>
    </w:p>
    <w:p>
      <w:pPr>
        <w:pStyle w:val="0"/>
        <w:spacing w:before="200" w:line-rule="auto"/>
        <w:ind w:firstLine="540"/>
        <w:jc w:val="both"/>
      </w:pPr>
      <w:r>
        <w:rPr>
          <w:sz w:val="20"/>
        </w:rPr>
        <w:t xml:space="preserve">3.2.10. Внесение записи о приеме заявления в реестр учета входящих документов осуществляется в соответствии с правилами ведения учета документов.</w:t>
      </w:r>
    </w:p>
    <w:p>
      <w:pPr>
        <w:pStyle w:val="0"/>
        <w:spacing w:before="200" w:line-rule="auto"/>
        <w:ind w:firstLine="540"/>
        <w:jc w:val="both"/>
      </w:pPr>
      <w:r>
        <w:rPr>
          <w:sz w:val="20"/>
        </w:rPr>
        <w:t xml:space="preserve">3.2.11. В случае если заявление и документы, необходимые для принятия решения о выдаче разрешения на установку и эксплуатацию рекламных конструкций, получены с Единого портала государственных и муниципальных услуг или с информационной системы "Портал Воронежской области в сети Интернет", специалист отдела контроля, документационного обеспечения и организации работы с обращениями граждан Министерства после их регистрации в течение текущего рабочего дня передает для ознакомления и наложения резолюции руководителю Министерства или уполномоченному заместителю руководителя Министерства.</w:t>
      </w:r>
    </w:p>
    <w:p>
      <w:pPr>
        <w:pStyle w:val="0"/>
        <w:jc w:val="both"/>
      </w:pPr>
      <w:r>
        <w:rPr>
          <w:sz w:val="20"/>
        </w:rPr>
        <w:t xml:space="preserve">(в ред. приказов департамента имущественных и земельных отношений Воронежской области от 03.10.2016 </w:t>
      </w:r>
      <w:hyperlink w:history="0" r:id="rId178"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1556</w:t>
        </w:r>
      </w:hyperlink>
      <w:r>
        <w:rPr>
          <w:sz w:val="20"/>
        </w:rPr>
        <w:t xml:space="preserve">, от 18.07.2018 </w:t>
      </w:r>
      <w:hyperlink w:history="0" r:id="rId179"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1721</w:t>
        </w:r>
      </w:hyperlink>
      <w:r>
        <w:rPr>
          <w:sz w:val="20"/>
        </w:rPr>
        <w:t xml:space="preserve">, </w:t>
      </w:r>
      <w:hyperlink w:history="0" r:id="rId180"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3.2.12. После рассмотрения руководителем Министерства или уполномоченным заместителем руководителя Министерства специалист отдела контроля, документационного обеспечения и организации работы с обращениями граждан передает заявление и документы с резолюцией начальнику отдела регулирования рекламной деятельности и организации закупок (либо лицу, его замещающему) для организации дальнейшего исполнения и предоставления государственной услуги.</w:t>
      </w:r>
    </w:p>
    <w:p>
      <w:pPr>
        <w:pStyle w:val="0"/>
        <w:jc w:val="both"/>
      </w:pPr>
      <w:r>
        <w:rPr>
          <w:sz w:val="20"/>
        </w:rPr>
        <w:t xml:space="preserve">(в ред. приказов департамента имущественных и земельных отношений Воронежской области от 03.10.2016 </w:t>
      </w:r>
      <w:hyperlink w:history="0" r:id="rId181"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1556</w:t>
        </w:r>
      </w:hyperlink>
      <w:r>
        <w:rPr>
          <w:sz w:val="20"/>
        </w:rPr>
        <w:t xml:space="preserve">, от 23.11.2017 </w:t>
      </w:r>
      <w:hyperlink w:history="0" r:id="rId182"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N 2511</w:t>
        </w:r>
      </w:hyperlink>
      <w:r>
        <w:rPr>
          <w:sz w:val="20"/>
        </w:rPr>
        <w:t xml:space="preserve">, </w:t>
      </w:r>
      <w:hyperlink w:history="0" r:id="rId18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3.2.13. Начальник отдела регулирования рекламной деятельности и организации закупок (либо лицо, его замещающее) в течение текущего рабочего дня рассматривает заявление, определяет специалиста отдела, ответственного за предоставление государственной услуги, и направляет ему для исполнения заявление с поступившим пакетом документов с соответствующей резолюцией.</w:t>
      </w:r>
    </w:p>
    <w:p>
      <w:pPr>
        <w:pStyle w:val="0"/>
        <w:jc w:val="both"/>
      </w:pPr>
      <w:r>
        <w:rPr>
          <w:sz w:val="20"/>
        </w:rPr>
        <w:t xml:space="preserve">(в ред. </w:t>
      </w:r>
      <w:hyperlink w:history="0" r:id="rId184"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firstLine="540"/>
        <w:jc w:val="both"/>
      </w:pPr>
      <w:r>
        <w:rPr>
          <w:sz w:val="20"/>
        </w:rPr>
        <w:t xml:space="preserve">3.2.14. Максимальный срок исполнения административной процедуры составляет 3 календарных дня.</w:t>
      </w:r>
    </w:p>
    <w:p>
      <w:pPr>
        <w:pStyle w:val="0"/>
        <w:jc w:val="both"/>
      </w:pPr>
      <w:r>
        <w:rPr>
          <w:sz w:val="20"/>
        </w:rPr>
      </w:r>
    </w:p>
    <w:bookmarkStart w:id="496" w:name="P496"/>
    <w:bookmarkEnd w:id="496"/>
    <w:p>
      <w:pPr>
        <w:pStyle w:val="2"/>
        <w:outlineLvl w:val="2"/>
        <w:jc w:val="center"/>
      </w:pPr>
      <w:r>
        <w:rPr>
          <w:sz w:val="20"/>
        </w:rPr>
        <w:t xml:space="preserve">3.3. Экспертиза документов, истребование документов</w:t>
      </w:r>
    </w:p>
    <w:p>
      <w:pPr>
        <w:pStyle w:val="2"/>
        <w:jc w:val="center"/>
      </w:pPr>
      <w:r>
        <w:rPr>
          <w:sz w:val="20"/>
        </w:rPr>
        <w:t xml:space="preserve">(сведений), указанных в </w:t>
      </w:r>
      <w:hyperlink w:history="0" w:anchor="P229" w:tooltip="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w:t>
      </w:r>
    </w:p>
    <w:p>
      <w:pPr>
        <w:pStyle w:val="2"/>
        <w:jc w:val="center"/>
      </w:pPr>
      <w:r>
        <w:rPr>
          <w:sz w:val="20"/>
        </w:rPr>
        <w:t xml:space="preserve">Административного регламента, в рамках межведомственного</w:t>
      </w:r>
    </w:p>
    <w:p>
      <w:pPr>
        <w:pStyle w:val="2"/>
        <w:jc w:val="center"/>
      </w:pPr>
      <w:r>
        <w:rPr>
          <w:sz w:val="20"/>
        </w:rPr>
        <w:t xml:space="preserve">взаимодействия и принятие решения о предоставлении</w:t>
      </w:r>
    </w:p>
    <w:p>
      <w:pPr>
        <w:pStyle w:val="2"/>
        <w:jc w:val="center"/>
      </w:pPr>
      <w:r>
        <w:rPr>
          <w:sz w:val="20"/>
        </w:rPr>
        <w:t xml:space="preserve">государственной услуги или об отказе в ее предоставлении</w:t>
      </w:r>
    </w:p>
    <w:p>
      <w:pPr>
        <w:pStyle w:val="0"/>
        <w:jc w:val="center"/>
      </w:pPr>
      <w:r>
        <w:rPr>
          <w:sz w:val="20"/>
        </w:rPr>
        <w:t xml:space="preserve">(в ред. </w:t>
      </w:r>
      <w:hyperlink w:history="0" r:id="rId185"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28.12.2019 N 3387)</w:t>
      </w:r>
    </w:p>
    <w:p>
      <w:pPr>
        <w:pStyle w:val="0"/>
        <w:jc w:val="both"/>
      </w:pPr>
      <w:r>
        <w:rPr>
          <w:sz w:val="20"/>
        </w:rPr>
      </w:r>
    </w:p>
    <w:p>
      <w:pPr>
        <w:pStyle w:val="0"/>
        <w:ind w:firstLine="540"/>
        <w:jc w:val="both"/>
      </w:pPr>
      <w:r>
        <w:rPr>
          <w:sz w:val="20"/>
        </w:rPr>
        <w:t xml:space="preserve">3.3.1. Основанием для начала исполнения административной процедуры является получение специалистом отдела регулирования рекламной деятельности и организации закупок (далее - специалист отдела) заявления с прилагаемым пакетом документов.</w:t>
      </w:r>
    </w:p>
    <w:p>
      <w:pPr>
        <w:pStyle w:val="0"/>
        <w:jc w:val="both"/>
      </w:pPr>
      <w:r>
        <w:rPr>
          <w:sz w:val="20"/>
        </w:rPr>
        <w:t xml:space="preserve">(в ред. </w:t>
      </w:r>
      <w:hyperlink w:history="0" r:id="rId186"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firstLine="540"/>
        <w:jc w:val="both"/>
      </w:pPr>
      <w:r>
        <w:rPr>
          <w:sz w:val="20"/>
        </w:rPr>
        <w:t xml:space="preserve">Экспертиза и проверка правильности и достоверности представленных документов осуществляется специалистом отдела в течение 3 календарных дней с момента получения заявления.</w:t>
      </w:r>
    </w:p>
    <w:bookmarkStart w:id="507" w:name="P507"/>
    <w:bookmarkEnd w:id="507"/>
    <w:p>
      <w:pPr>
        <w:pStyle w:val="0"/>
        <w:spacing w:before="200" w:line-rule="auto"/>
        <w:ind w:firstLine="540"/>
        <w:jc w:val="both"/>
      </w:pPr>
      <w:r>
        <w:rPr>
          <w:sz w:val="20"/>
        </w:rPr>
        <w:t xml:space="preserve">3.3.2. Специалист отдела:</w:t>
      </w:r>
    </w:p>
    <w:p>
      <w:pPr>
        <w:pStyle w:val="0"/>
        <w:spacing w:before="200" w:line-rule="auto"/>
        <w:ind w:firstLine="540"/>
        <w:jc w:val="both"/>
      </w:pPr>
      <w:r>
        <w:rPr>
          <w:sz w:val="20"/>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pPr>
        <w:pStyle w:val="0"/>
        <w:spacing w:before="200" w:line-rule="auto"/>
        <w:ind w:firstLine="540"/>
        <w:jc w:val="both"/>
      </w:pPr>
      <w:r>
        <w:rPr>
          <w:sz w:val="20"/>
        </w:rPr>
        <w:t xml:space="preserve">- осуществляет иные действия в отношении представленных документов, их экспертизу и выявление возможных оснований для отказа в предоставлении государственной услуги.</w:t>
      </w:r>
    </w:p>
    <w:p>
      <w:pPr>
        <w:pStyle w:val="0"/>
        <w:spacing w:before="200" w:line-rule="auto"/>
        <w:ind w:firstLine="540"/>
        <w:jc w:val="both"/>
      </w:pPr>
      <w:r>
        <w:rPr>
          <w:sz w:val="20"/>
        </w:rPr>
        <w:t xml:space="preserve">Максимальный срок выполнения действий составляет 3 часа в отношении одного комплекта документов.</w:t>
      </w:r>
    </w:p>
    <w:p>
      <w:pPr>
        <w:pStyle w:val="0"/>
        <w:spacing w:before="200" w:line-rule="auto"/>
        <w:ind w:firstLine="540"/>
        <w:jc w:val="both"/>
      </w:pPr>
      <w:r>
        <w:rPr>
          <w:sz w:val="20"/>
        </w:rPr>
        <w:t xml:space="preserve">3.3.3. После действий, указанных в </w:t>
      </w:r>
      <w:hyperlink w:history="0" w:anchor="P507" w:tooltip="3.3.2. Специалист отдела:">
        <w:r>
          <w:rPr>
            <w:sz w:val="20"/>
            <w:color w:val="0000ff"/>
          </w:rPr>
          <w:t xml:space="preserve">п. 3.3.2</w:t>
        </w:r>
      </w:hyperlink>
      <w:r>
        <w:rPr>
          <w:sz w:val="20"/>
        </w:rPr>
        <w:t xml:space="preserve"> настоящего Административного регламента, при отсутствии в представленном пакете документов, указанных в </w:t>
      </w:r>
      <w:hyperlink w:history="0" w:anchor="P229" w:tooltip="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специалист отдела в рамках межведомственного взаимодействия запрашивает:</w:t>
      </w:r>
    </w:p>
    <w:p>
      <w:pPr>
        <w:pStyle w:val="0"/>
        <w:jc w:val="both"/>
      </w:pPr>
      <w:r>
        <w:rPr>
          <w:sz w:val="20"/>
        </w:rPr>
        <w:t xml:space="preserve">(в ред. </w:t>
      </w:r>
      <w:hyperlink w:history="0" r:id="rId187"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Запрос должен содержать следующие сведения: ОГРНЮЛ, ИНН (для юридического лица), ОГРНИП, ИНН (для индивидуального предпринимателя);</w:t>
      </w:r>
    </w:p>
    <w:p>
      <w:pPr>
        <w:pStyle w:val="0"/>
        <w:spacing w:before="200" w:line-rule="auto"/>
        <w:ind w:firstLine="540"/>
        <w:jc w:val="both"/>
      </w:pPr>
      <w:r>
        <w:rPr>
          <w:sz w:val="20"/>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0"/>
        <w:jc w:val="both"/>
      </w:pPr>
      <w:r>
        <w:rPr>
          <w:sz w:val="20"/>
        </w:rPr>
        <w:t xml:space="preserve">(в ред. </w:t>
      </w:r>
      <w:hyperlink w:history="0" r:id="rId188" w:tooltip="Приказ Департамента имущественных и земельных отношений Воронежской обл. от 25.09.2017 N 203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25.09.2017 N 2031)</w:t>
      </w:r>
    </w:p>
    <w:p>
      <w:pPr>
        <w:pStyle w:val="0"/>
        <w:spacing w:before="200" w:line-rule="auto"/>
        <w:ind w:firstLine="540"/>
        <w:jc w:val="both"/>
      </w:pPr>
      <w:r>
        <w:rPr>
          <w:sz w:val="20"/>
        </w:rPr>
        <w:t xml:space="preserve">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
    <w:p>
      <w:pPr>
        <w:pStyle w:val="0"/>
        <w:spacing w:before="200" w:line-rule="auto"/>
        <w:ind w:firstLine="540"/>
        <w:jc w:val="both"/>
      </w:pPr>
      <w:r>
        <w:rPr>
          <w:sz w:val="20"/>
        </w:rPr>
        <w:t xml:space="preserve">- абзац исключен. - </w:t>
      </w:r>
      <w:hyperlink w:history="0" r:id="rId189"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адрес, площадь земельного участка;</w:t>
      </w:r>
    </w:p>
    <w:p>
      <w:pPr>
        <w:pStyle w:val="0"/>
        <w:spacing w:before="200" w:line-rule="auto"/>
        <w:ind w:firstLine="540"/>
        <w:jc w:val="both"/>
      </w:pPr>
      <w:r>
        <w:rPr>
          <w:sz w:val="20"/>
        </w:rPr>
        <w:t xml:space="preserve">- в управлении по охране объектов культурного наследия Воронежской области документ, согласующий размещение рекламной конструкции на объектах культурного наследия (памятниках истории и культуры), принятых под государственную охрану, и вблизи объектов культурного наследия.</w:t>
      </w:r>
    </w:p>
    <w:p>
      <w:pPr>
        <w:pStyle w:val="0"/>
        <w:jc w:val="both"/>
      </w:pPr>
      <w:r>
        <w:rPr>
          <w:sz w:val="20"/>
        </w:rPr>
        <w:t xml:space="preserve">(в ред. </w:t>
      </w:r>
      <w:hyperlink w:history="0" r:id="rId190"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Запрос должен содержать следующие сведения: владелец рекламной конструкции, тип, вид и размеры рекламной конструкции, адрес места установки и эксплуатации рекламной конструкции, цветной компьютерный фотомонтаж размещения рекламной конструкции;</w:t>
      </w:r>
    </w:p>
    <w:p>
      <w:pPr>
        <w:pStyle w:val="0"/>
        <w:spacing w:before="200" w:line-rule="auto"/>
        <w:ind w:firstLine="540"/>
        <w:jc w:val="both"/>
      </w:pPr>
      <w:r>
        <w:rPr>
          <w:sz w:val="20"/>
        </w:rPr>
        <w:t xml:space="preserve">- в управлении главного архитектора администрации городского округа город Воронеж документ, согласующий размещение рекламной конструкции на соответствие внешнему архитектурному облику сложившейся застройки городского округа город Воронеж.</w:t>
      </w:r>
    </w:p>
    <w:p>
      <w:pPr>
        <w:pStyle w:val="0"/>
        <w:spacing w:before="200" w:line-rule="auto"/>
        <w:ind w:firstLine="540"/>
        <w:jc w:val="both"/>
      </w:pPr>
      <w:r>
        <w:rPr>
          <w:sz w:val="20"/>
        </w:rPr>
        <w:t xml:space="preserve">Запрос должен содержать следующие сведения: тип, вид и размеры рекламной конструкции, адрес места установки и эксплуатации рекламной конструкции, цветной компьютерный фотомонтаж установки рекламной конструкции, схему размещения рекламных конструкций, проектную документацию рекламной конструкции;</w:t>
      </w:r>
    </w:p>
    <w:p>
      <w:pPr>
        <w:pStyle w:val="0"/>
        <w:spacing w:before="200" w:line-rule="auto"/>
        <w:ind w:firstLine="540"/>
        <w:jc w:val="both"/>
      </w:pPr>
      <w:r>
        <w:rPr>
          <w:sz w:val="20"/>
        </w:rPr>
        <w:t xml:space="preserve">- в Управлении Федерального казначейства по Воронежской области документ об оплате государственной пошлины.</w:t>
      </w:r>
    </w:p>
    <w:p>
      <w:pPr>
        <w:pStyle w:val="0"/>
        <w:spacing w:before="200" w:line-rule="auto"/>
        <w:ind w:firstLine="540"/>
        <w:jc w:val="both"/>
      </w:pPr>
      <w:r>
        <w:rPr>
          <w:sz w:val="20"/>
        </w:rPr>
        <w:t xml:space="preserve">Запрос должен содержать следующие сведения: уникальный идентификатор заявки, дата оплаты, данные о физическом лице (фамилия, имя, отчество, документ, удостоверяющий личность СНИЛС), данные о юридическом лице (полное наименование, ИНН, КПП, ОГРН).</w:t>
      </w:r>
    </w:p>
    <w:p>
      <w:pPr>
        <w:pStyle w:val="0"/>
        <w:spacing w:before="200" w:line-rule="auto"/>
        <w:ind w:firstLine="540"/>
        <w:jc w:val="both"/>
      </w:pPr>
      <w:r>
        <w:rPr>
          <w:sz w:val="20"/>
        </w:rPr>
        <w:t xml:space="preserve">Межведомственные запросы в уполномоченные органы исполнительной власти формируются в электронной форме и направляются по каналам системы межведомственного электронного взаимодействия.</w:t>
      </w:r>
    </w:p>
    <w:p>
      <w:pPr>
        <w:pStyle w:val="0"/>
        <w:jc w:val="both"/>
      </w:pPr>
      <w:r>
        <w:rPr>
          <w:sz w:val="20"/>
        </w:rPr>
        <w:t xml:space="preserve">(абзац введен </w:t>
      </w:r>
      <w:hyperlink w:history="0" r:id="rId19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Минимущества ВО от 11.12.2023 N 3739)</w:t>
      </w:r>
    </w:p>
    <w:p>
      <w:pPr>
        <w:pStyle w:val="0"/>
        <w:spacing w:before="200" w:line-rule="auto"/>
        <w:ind w:firstLine="540"/>
        <w:jc w:val="both"/>
      </w:pPr>
      <w:r>
        <w:rPr>
          <w:sz w:val="20"/>
        </w:rPr>
        <w:t xml:space="preserve">3.3.4. По результатам полученных в рамках межведомственного взаимодействия сведений (документов) специалист осуществляет их проверку.</w:t>
      </w:r>
    </w:p>
    <w:p>
      <w:pPr>
        <w:pStyle w:val="0"/>
        <w:spacing w:before="200" w:line-rule="auto"/>
        <w:ind w:firstLine="540"/>
        <w:jc w:val="both"/>
      </w:pPr>
      <w:r>
        <w:rPr>
          <w:sz w:val="20"/>
        </w:rPr>
        <w:t xml:space="preserve">3.3.5. При отсутствии оснований, указанных в </w:t>
      </w:r>
      <w:hyperlink w:history="0" w:anchor="P279" w:tooltip="2.8. Исчерпывающий перечень оснований для отказа">
        <w:r>
          <w:rPr>
            <w:sz w:val="20"/>
            <w:color w:val="0000ff"/>
          </w:rPr>
          <w:t xml:space="preserve">п. 2.8</w:t>
        </w:r>
      </w:hyperlink>
      <w:r>
        <w:rPr>
          <w:sz w:val="20"/>
        </w:rPr>
        <w:t xml:space="preserve"> настоящего Административного регламента, принимается решение о выдаче разрешения на установку и эксплуатацию рекламной конструкции. Решение о выдаче разрешения на установку и эксплуатацию рекламной конструкции оформляется приказом Министерства.</w:t>
      </w:r>
    </w:p>
    <w:p>
      <w:pPr>
        <w:pStyle w:val="0"/>
        <w:jc w:val="both"/>
      </w:pPr>
      <w:r>
        <w:rPr>
          <w:sz w:val="20"/>
        </w:rPr>
        <w:t xml:space="preserve">(в ред. </w:t>
      </w:r>
      <w:hyperlink w:history="0" r:id="rId19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3.3.6. При наличии оснований, указанных в </w:t>
      </w:r>
      <w:hyperlink w:history="0" w:anchor="P279" w:tooltip="2.8. Исчерпывающий перечень оснований для отказа">
        <w:r>
          <w:rPr>
            <w:sz w:val="20"/>
            <w:color w:val="0000ff"/>
          </w:rPr>
          <w:t xml:space="preserve">п. 2.8</w:t>
        </w:r>
      </w:hyperlink>
      <w:r>
        <w:rPr>
          <w:sz w:val="20"/>
        </w:rPr>
        <w:t xml:space="preserve"> настоящего Административного регламента, принимается решение об отказе в предоставлении государственной услуги. Решение об отказе в предоставлении государственной услуги оформляется в виде письменного уведомления заявителю с разъяснением причин, послуживших основанием для отказа в предоставлении государственной услуги.</w:t>
      </w:r>
    </w:p>
    <w:p>
      <w:pPr>
        <w:pStyle w:val="0"/>
        <w:spacing w:before="200" w:line-rule="auto"/>
        <w:ind w:firstLine="540"/>
        <w:jc w:val="both"/>
      </w:pPr>
      <w:r>
        <w:rPr>
          <w:sz w:val="20"/>
        </w:rPr>
        <w:t xml:space="preserve">3.3.7. Срок исполнения действий по истребованию документов, указанных в </w:t>
      </w:r>
      <w:hyperlink w:history="0" w:anchor="P229" w:tooltip="2.6.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 2.6.2</w:t>
        </w:r>
      </w:hyperlink>
      <w:r>
        <w:rPr>
          <w:sz w:val="20"/>
        </w:rPr>
        <w:t xml:space="preserve"> настоящего Административного регламента, и принятию решений о выдаче разрешения на установку и эксплуатацию рекламной конструкции или об отказе в предоставлении государственной услуги составляет 48 календарных дней.</w:t>
      </w:r>
    </w:p>
    <w:p>
      <w:pPr>
        <w:pStyle w:val="0"/>
        <w:jc w:val="both"/>
      </w:pPr>
      <w:r>
        <w:rPr>
          <w:sz w:val="20"/>
        </w:rPr>
        <w:t xml:space="preserve">(в ред. </w:t>
      </w:r>
      <w:hyperlink w:history="0" r:id="rId193"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28.12.2019 N 3387)</w:t>
      </w:r>
    </w:p>
    <w:p>
      <w:pPr>
        <w:pStyle w:val="0"/>
        <w:spacing w:before="200" w:line-rule="auto"/>
        <w:ind w:firstLine="540"/>
        <w:jc w:val="both"/>
      </w:pPr>
      <w:r>
        <w:rPr>
          <w:sz w:val="20"/>
        </w:rPr>
        <w:t xml:space="preserve">3.3.8. Максимальный срок исполнения административной процедуры по </w:t>
      </w:r>
      <w:hyperlink w:history="0" w:anchor="P496" w:tooltip="3.3. Экспертиза документов, истребование документов">
        <w:r>
          <w:rPr>
            <w:sz w:val="20"/>
            <w:color w:val="0000ff"/>
          </w:rPr>
          <w:t xml:space="preserve">п. 3.3</w:t>
        </w:r>
      </w:hyperlink>
      <w:r>
        <w:rPr>
          <w:sz w:val="20"/>
        </w:rPr>
        <w:t xml:space="preserve"> настоящего Административного регламента составляет 51 календарный день.</w:t>
      </w:r>
    </w:p>
    <w:p>
      <w:pPr>
        <w:pStyle w:val="0"/>
        <w:spacing w:before="200" w:line-rule="auto"/>
        <w:ind w:firstLine="540"/>
        <w:jc w:val="both"/>
      </w:pPr>
      <w:r>
        <w:rPr>
          <w:sz w:val="20"/>
        </w:rPr>
        <w:t xml:space="preserve">3.3.9. Результатом административной процедуры является приказ Министерства о выдаче разрешения на установку и эксплуатацию рекламной конструкции либо уведомление об отказе в предоставлении государственной услуги.</w:t>
      </w:r>
    </w:p>
    <w:p>
      <w:pPr>
        <w:pStyle w:val="0"/>
        <w:jc w:val="both"/>
      </w:pPr>
      <w:r>
        <w:rPr>
          <w:sz w:val="20"/>
        </w:rPr>
        <w:t xml:space="preserve">(в ред. </w:t>
      </w:r>
      <w:hyperlink w:history="0" r:id="rId19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3.4. Подготовка и направление (выдача) заявителю решения</w:t>
      </w:r>
    </w:p>
    <w:p>
      <w:pPr>
        <w:pStyle w:val="2"/>
        <w:jc w:val="center"/>
      </w:pPr>
      <w:r>
        <w:rPr>
          <w:sz w:val="20"/>
        </w:rPr>
        <w:t xml:space="preserve">о предоставлении государственной услуги и разрешения</w:t>
      </w:r>
    </w:p>
    <w:p>
      <w:pPr>
        <w:pStyle w:val="2"/>
        <w:jc w:val="center"/>
      </w:pPr>
      <w:r>
        <w:rPr>
          <w:sz w:val="20"/>
        </w:rPr>
        <w:t xml:space="preserve">на установку и эксплуатацию рекламной конструкции либо</w:t>
      </w:r>
    </w:p>
    <w:p>
      <w:pPr>
        <w:pStyle w:val="2"/>
        <w:jc w:val="center"/>
      </w:pPr>
      <w:r>
        <w:rPr>
          <w:sz w:val="20"/>
        </w:rPr>
        <w:t xml:space="preserve">решения об отказе в предоставлении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является принятие решения о выдаче разрешения на установку и эксплуатацию рекламной конструкции либо об отказе в предоставлении государственной услуги.</w:t>
      </w:r>
    </w:p>
    <w:p>
      <w:pPr>
        <w:pStyle w:val="0"/>
        <w:spacing w:before="200" w:line-rule="auto"/>
        <w:ind w:firstLine="540"/>
        <w:jc w:val="both"/>
      </w:pPr>
      <w:r>
        <w:rPr>
          <w:sz w:val="20"/>
        </w:rPr>
        <w:t xml:space="preserve">3.4.2. В случае принятия решения о выдаче </w:t>
      </w:r>
      <w:hyperlink w:history="0" w:anchor="P1101" w:tooltip="РАЗРЕШЕНИЕ">
        <w:r>
          <w:rPr>
            <w:sz w:val="20"/>
            <w:color w:val="0000ff"/>
          </w:rPr>
          <w:t xml:space="preserve">разрешения</w:t>
        </w:r>
      </w:hyperlink>
      <w:r>
        <w:rPr>
          <w:sz w:val="20"/>
        </w:rPr>
        <w:t xml:space="preserve"> на установку и эксплуатацию рекламной конструкции специалист отдела готовит проект разрешения на установку и эксплуатацию рекламной конструкции по форме, указанной в приложении N 6 к настоящему Административному регламенту.</w:t>
      </w:r>
    </w:p>
    <w:p>
      <w:pPr>
        <w:pStyle w:val="0"/>
        <w:spacing w:before="200" w:line-rule="auto"/>
        <w:ind w:firstLine="540"/>
        <w:jc w:val="both"/>
      </w:pPr>
      <w:r>
        <w:rPr>
          <w:sz w:val="20"/>
        </w:rPr>
        <w:t xml:space="preserve">В разрешении на установку рекламной конструкции указываются следующие сведения:</w:t>
      </w:r>
    </w:p>
    <w:p>
      <w:pPr>
        <w:pStyle w:val="0"/>
        <w:spacing w:before="200" w:line-rule="auto"/>
        <w:ind w:firstLine="540"/>
        <w:jc w:val="both"/>
      </w:pPr>
      <w:r>
        <w:rPr>
          <w:sz w:val="20"/>
        </w:rPr>
        <w:t xml:space="preserve">- владелец рекламной конструкции;</w:t>
      </w:r>
    </w:p>
    <w:p>
      <w:pPr>
        <w:pStyle w:val="0"/>
        <w:spacing w:before="200" w:line-rule="auto"/>
        <w:ind w:firstLine="540"/>
        <w:jc w:val="both"/>
      </w:pPr>
      <w:r>
        <w:rPr>
          <w:sz w:val="20"/>
        </w:rPr>
        <w:t xml:space="preserve">- собственник земельного участка, здания или иного недвижимого имущества, к которому присоединяется рекламная конструкция;</w:t>
      </w:r>
    </w:p>
    <w:p>
      <w:pPr>
        <w:pStyle w:val="0"/>
        <w:spacing w:before="200" w:line-rule="auto"/>
        <w:ind w:firstLine="540"/>
        <w:jc w:val="both"/>
      </w:pPr>
      <w:r>
        <w:rPr>
          <w:sz w:val="20"/>
        </w:rPr>
        <w:t xml:space="preserve">- тип и вид рекламной конструкции;</w:t>
      </w:r>
    </w:p>
    <w:p>
      <w:pPr>
        <w:pStyle w:val="0"/>
        <w:spacing w:before="200" w:line-rule="auto"/>
        <w:ind w:firstLine="540"/>
        <w:jc w:val="both"/>
      </w:pPr>
      <w:r>
        <w:rPr>
          <w:sz w:val="20"/>
        </w:rPr>
        <w:t xml:space="preserve">- площадь информационного поля рекламной конструкции;</w:t>
      </w:r>
    </w:p>
    <w:p>
      <w:pPr>
        <w:pStyle w:val="0"/>
        <w:spacing w:before="200" w:line-rule="auto"/>
        <w:ind w:firstLine="540"/>
        <w:jc w:val="both"/>
      </w:pPr>
      <w:r>
        <w:rPr>
          <w:sz w:val="20"/>
        </w:rPr>
        <w:t xml:space="preserve">- адрес места установки рекламной конструкции;</w:t>
      </w:r>
    </w:p>
    <w:p>
      <w:pPr>
        <w:pStyle w:val="0"/>
        <w:spacing w:before="200" w:line-rule="auto"/>
        <w:ind w:firstLine="540"/>
        <w:jc w:val="both"/>
      </w:pPr>
      <w:r>
        <w:rPr>
          <w:sz w:val="20"/>
        </w:rPr>
        <w:t xml:space="preserve">- реквизиты договора на установку и эксплуатацию рекламной конструкции;</w:t>
      </w:r>
    </w:p>
    <w:p>
      <w:pPr>
        <w:pStyle w:val="0"/>
        <w:spacing w:before="200" w:line-rule="auto"/>
        <w:ind w:firstLine="540"/>
        <w:jc w:val="both"/>
      </w:pPr>
      <w:r>
        <w:rPr>
          <w:sz w:val="20"/>
        </w:rPr>
        <w:t xml:space="preserve">- срок действия разрешения;</w:t>
      </w:r>
    </w:p>
    <w:p>
      <w:pPr>
        <w:pStyle w:val="0"/>
        <w:spacing w:before="200" w:line-rule="auto"/>
        <w:ind w:firstLine="540"/>
        <w:jc w:val="both"/>
      </w:pPr>
      <w:r>
        <w:rPr>
          <w:sz w:val="20"/>
        </w:rPr>
        <w:t xml:space="preserve">- орган, выдавший разрешение;</w:t>
      </w:r>
    </w:p>
    <w:p>
      <w:pPr>
        <w:pStyle w:val="0"/>
        <w:spacing w:before="200" w:line-rule="auto"/>
        <w:ind w:firstLine="540"/>
        <w:jc w:val="both"/>
      </w:pPr>
      <w:r>
        <w:rPr>
          <w:sz w:val="20"/>
        </w:rPr>
        <w:t xml:space="preserve">- номер и дата выдачи разрешения и иные сведения.</w:t>
      </w:r>
    </w:p>
    <w:p>
      <w:pPr>
        <w:pStyle w:val="0"/>
        <w:spacing w:before="200" w:line-rule="auto"/>
        <w:ind w:firstLine="540"/>
        <w:jc w:val="both"/>
      </w:pPr>
      <w:r>
        <w:rPr>
          <w:sz w:val="20"/>
        </w:rPr>
        <w:t xml:space="preserve">Максимальный срок выполнения действия составляет 40 минут для одного проекта разрешения на установку и эксплуатацию рекламной конструкции.</w:t>
      </w:r>
    </w:p>
    <w:p>
      <w:pPr>
        <w:pStyle w:val="0"/>
        <w:spacing w:before="200" w:line-rule="auto"/>
        <w:ind w:firstLine="540"/>
        <w:jc w:val="both"/>
      </w:pPr>
      <w:r>
        <w:rPr>
          <w:sz w:val="20"/>
        </w:rPr>
        <w:t xml:space="preserve">3.4.3. Решение о предоставлении государственной услуги либо решение об отказе в предоставлении государственной услуги оформляется в виде письменного уведомления заявителю или в форме электронного документа с использованием Единого портала государственных и муниципальных услуг (функций) в сети Интернет (</w:t>
      </w:r>
      <w:r>
        <w:rPr>
          <w:sz w:val="20"/>
        </w:rPr>
        <w:t xml:space="preserve">www.gosuslugi.ru</w:t>
      </w:r>
      <w:r>
        <w:rPr>
          <w:sz w:val="20"/>
        </w:rPr>
        <w:t xml:space="preserve">) и (или) информационной системы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(п. 3.4.3 в ред. </w:t>
      </w:r>
      <w:hyperlink w:history="0" r:id="rId195"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3.4.4. Подписанное уполномоченным должностным лицом Министерства уведомление о предоставлении государственной услуги и разрешение на установку и эксплуатацию рекламной конструкции передаются в отдел контроля, документационного обеспечения и организации работы с обращениями граждан Министерства и в течение 6 календарных дней с момента принятия решения направляется заявителю заказным письмом с уведомлением о вручении или выдаются заявителю непосредственно по месту подачи заявления.</w:t>
      </w:r>
    </w:p>
    <w:p>
      <w:pPr>
        <w:pStyle w:val="0"/>
        <w:jc w:val="both"/>
      </w:pPr>
      <w:r>
        <w:rPr>
          <w:sz w:val="20"/>
        </w:rPr>
        <w:t xml:space="preserve">(в ред. </w:t>
      </w:r>
      <w:hyperlink w:history="0" r:id="rId19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3.4.5. В случае принятия решения об отказе в предоставлении государственной услуги подписанное уполномоченным должностным лицом Министерства уведомление об отказе в предоставлении государственной услуги передается в отдел контроля, документационного обеспечения и организации работы с обращениями граждан Министерства и в течение 6 календарных дней с момента принятия решения направляется заявителю заказным письмом с уведомлением о вручении или выдается заявителю непосредственно по месту подачи заявления.</w:t>
      </w:r>
    </w:p>
    <w:p>
      <w:pPr>
        <w:pStyle w:val="0"/>
        <w:jc w:val="both"/>
      </w:pPr>
      <w:r>
        <w:rPr>
          <w:sz w:val="20"/>
        </w:rPr>
        <w:t xml:space="preserve">(в ред. </w:t>
      </w:r>
      <w:hyperlink w:history="0" r:id="rId19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На основании соответствующего заявления ранее направленные в Министерство документы могут быть возвращены заявителю для устранения выявленных в них ошибок или противоречий.</w:t>
      </w:r>
    </w:p>
    <w:p>
      <w:pPr>
        <w:pStyle w:val="0"/>
        <w:jc w:val="both"/>
      </w:pPr>
      <w:r>
        <w:rPr>
          <w:sz w:val="20"/>
        </w:rPr>
        <w:t xml:space="preserve">(в ред. </w:t>
      </w:r>
      <w:hyperlink w:history="0" r:id="rId19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 даты поступления указанного заявления.</w:t>
      </w:r>
    </w:p>
    <w:p>
      <w:pPr>
        <w:pStyle w:val="0"/>
        <w:jc w:val="both"/>
      </w:pPr>
      <w:r>
        <w:rPr>
          <w:sz w:val="20"/>
        </w:rPr>
        <w:t xml:space="preserve">(в ред. </w:t>
      </w:r>
      <w:hyperlink w:history="0" r:id="rId199"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pPr>
        <w:pStyle w:val="0"/>
        <w:spacing w:before="200" w:line-rule="auto"/>
        <w:ind w:firstLine="540"/>
        <w:jc w:val="both"/>
      </w:pPr>
      <w:r>
        <w:rPr>
          <w:sz w:val="20"/>
        </w:rPr>
        <w:t xml:space="preserve">3.4.6. Результатом административной процедуры является выдача заявителю лично в МФЦ или направление по адресу, указанному в заявлении, уведомления о предоставлении государственной услуги и разрешения на установку и эксплуатацию рекламной конструкции либо уведомления об отказе в предоставлении государственной услуги.</w:t>
      </w:r>
    </w:p>
    <w:p>
      <w:pPr>
        <w:pStyle w:val="0"/>
        <w:jc w:val="both"/>
      </w:pPr>
      <w:r>
        <w:rPr>
          <w:sz w:val="20"/>
        </w:rPr>
        <w:t xml:space="preserve">(в ред. </w:t>
      </w:r>
      <w:hyperlink w:history="0" r:id="rId200"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 </w:t>
      </w:r>
      <w:hyperlink w:history="0" r:id="rId20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3.4.7. Максимальный срок исполнения административной процедуры - 6 календарных дней.</w:t>
      </w:r>
    </w:p>
    <w:p>
      <w:pPr>
        <w:pStyle w:val="0"/>
        <w:spacing w:before="200" w:line-rule="auto"/>
        <w:ind w:firstLine="540"/>
        <w:jc w:val="both"/>
      </w:pPr>
      <w:r>
        <w:rPr>
          <w:sz w:val="20"/>
        </w:rPr>
        <w:t xml:space="preserve">3.4.8. При поступлении в Министерство заявления через МФЦ зарегистрированное уведомление о предоставлении государственной услуги и разрешение на установку и эксплуатацию рекламной конструкции либо уведомление об отказе в предоставлении государственной услуги направляются с сопроводительным письмом в адрес МФЦ в день регистрации указанных документов.</w:t>
      </w:r>
    </w:p>
    <w:p>
      <w:pPr>
        <w:pStyle w:val="0"/>
        <w:jc w:val="both"/>
      </w:pPr>
      <w:r>
        <w:rPr>
          <w:sz w:val="20"/>
        </w:rPr>
        <w:t xml:space="preserve">(в ред. </w:t>
      </w:r>
      <w:hyperlink w:history="0" r:id="rId20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3.4.9. Особенности выполнения административных процедур (действий) в МФЦ установлены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министерством имущественных и земельных отношений Воронежской области от 21.02.2018, а также </w:t>
      </w:r>
      <w:hyperlink w:history="0" r:id="rId203"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и </w:t>
      </w:r>
      <w:hyperlink w:history="0" r:id="rId204"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(п. 3.4.9 введен </w:t>
      </w:r>
      <w:hyperlink w:history="0" r:id="rId205"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18.07.2018 N 1721; в ред. </w:t>
      </w:r>
      <w:hyperlink w:history="0" r:id="rId206"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2338, </w:t>
      </w:r>
      <w:hyperlink w:history="0" r:id="rId20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3.5. Предоставление информации заявителям и обеспечение</w:t>
      </w:r>
    </w:p>
    <w:p>
      <w:pPr>
        <w:pStyle w:val="2"/>
        <w:jc w:val="center"/>
      </w:pPr>
      <w:r>
        <w:rPr>
          <w:sz w:val="20"/>
        </w:rPr>
        <w:t xml:space="preserve">доступа заявителей к сведениям о государственной услуге</w:t>
      </w:r>
    </w:p>
    <w:p>
      <w:pPr>
        <w:pStyle w:val="2"/>
        <w:jc w:val="center"/>
      </w:pPr>
      <w:r>
        <w:rPr>
          <w:sz w:val="20"/>
        </w:rPr>
        <w:t xml:space="preserve">с помощью электронных ресурсов</w:t>
      </w:r>
    </w:p>
    <w:p>
      <w:pPr>
        <w:pStyle w:val="0"/>
        <w:jc w:val="both"/>
      </w:pPr>
      <w:r>
        <w:rPr>
          <w:sz w:val="20"/>
        </w:rPr>
      </w:r>
    </w:p>
    <w:p>
      <w:pPr>
        <w:pStyle w:val="0"/>
        <w:ind w:firstLine="540"/>
        <w:jc w:val="both"/>
      </w:pPr>
      <w:r>
        <w:rPr>
          <w:sz w:val="20"/>
        </w:rPr>
        <w:t xml:space="preserve">3.5.1. На сайте Министерства, указанном в </w:t>
      </w:r>
      <w:hyperlink w:history="0" w:anchor="P92" w:tooltip="1.3.3. Информация о месте нахождения, графике (режиме) работы, контактных телефонах (телефонах для справок и консультаций), интернет-адресах, адресах электронной почты Министерства и МФЦ размещены на официальном сайте Министерства в сети Интернет (www.dizovo.ru), в информационной системе Воронежской области &quot;Портал Воронежской области в сети &quot;Интернет&quot; (www.govvrn.ru), в федеральной государственной информационной системе &quot;Единый портал государственных и муниципальных услуг (функций)&quot; (www.gosuslugi.ru), ...">
        <w:r>
          <w:rPr>
            <w:sz w:val="20"/>
            <w:color w:val="0000ff"/>
          </w:rPr>
          <w:t xml:space="preserve">пункте 1.3.3</w:t>
        </w:r>
      </w:hyperlink>
      <w:r>
        <w:rPr>
          <w:sz w:val="20"/>
        </w:rPr>
        <w:t xml:space="preserve"> к настоящему Административному регламенту, в разделе "Деятельность" / "Государственные услуги" размещается перечень государственных услуг (функций), предоставляемых (исполняемых) Министерством, а также административные регламенты предоставления государственных услуг.</w:t>
      </w:r>
    </w:p>
    <w:p>
      <w:pPr>
        <w:pStyle w:val="0"/>
        <w:jc w:val="both"/>
      </w:pPr>
      <w:r>
        <w:rPr>
          <w:sz w:val="20"/>
        </w:rPr>
        <w:t xml:space="preserve">(в ред. приказов департамента имущественных и земельных отношений Воронежской области от 18.07.2018 </w:t>
      </w:r>
      <w:hyperlink w:history="0" r:id="rId208"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1721</w:t>
        </w:r>
      </w:hyperlink>
      <w:r>
        <w:rPr>
          <w:sz w:val="20"/>
        </w:rPr>
        <w:t xml:space="preserve">, от 28.12.2019 </w:t>
      </w:r>
      <w:hyperlink w:history="0" r:id="rId209"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3387</w:t>
        </w:r>
      </w:hyperlink>
      <w:r>
        <w:rPr>
          <w:sz w:val="20"/>
        </w:rPr>
        <w:t xml:space="preserve">, </w:t>
      </w:r>
      <w:hyperlink w:history="0" r:id="rId210"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3.5.2. В информационной системе Портал Воронежской области в сети Интернет" (</w:t>
      </w:r>
      <w:r>
        <w:rPr>
          <w:sz w:val="20"/>
        </w:rPr>
        <w:t xml:space="preserve">www.govvrn.ru</w:t>
      </w:r>
      <w:r>
        <w:rPr>
          <w:sz w:val="20"/>
        </w:rPr>
        <w:t xml:space="preserve">) соответственно размещаются:</w:t>
      </w:r>
    </w:p>
    <w:p>
      <w:pPr>
        <w:pStyle w:val="0"/>
        <w:jc w:val="both"/>
      </w:pPr>
      <w:r>
        <w:rPr>
          <w:sz w:val="20"/>
        </w:rPr>
        <w:t xml:space="preserve">(в ред. </w:t>
      </w:r>
      <w:hyperlink w:history="0" r:id="rId211"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 информация о получателе государственной услуги;</w:t>
      </w:r>
    </w:p>
    <w:p>
      <w:pPr>
        <w:pStyle w:val="0"/>
        <w:spacing w:before="200" w:line-rule="auto"/>
        <w:ind w:firstLine="540"/>
        <w:jc w:val="both"/>
      </w:pPr>
      <w:r>
        <w:rPr>
          <w:sz w:val="20"/>
        </w:rPr>
        <w:t xml:space="preserve">- перечень необходимых документов для получения государственной услуги;</w:t>
      </w:r>
    </w:p>
    <w:p>
      <w:pPr>
        <w:pStyle w:val="0"/>
        <w:spacing w:before="200" w:line-rule="auto"/>
        <w:ind w:firstLine="540"/>
        <w:jc w:val="both"/>
      </w:pPr>
      <w:r>
        <w:rPr>
          <w:sz w:val="20"/>
        </w:rPr>
        <w:t xml:space="preserve">- информация о сроке оказания государственной услуги;</w:t>
      </w:r>
    </w:p>
    <w:p>
      <w:pPr>
        <w:pStyle w:val="0"/>
        <w:spacing w:before="200" w:line-rule="auto"/>
        <w:ind w:firstLine="540"/>
        <w:jc w:val="both"/>
      </w:pPr>
      <w:r>
        <w:rPr>
          <w:sz w:val="20"/>
        </w:rPr>
        <w:t xml:space="preserve">- информация о месте нахождения Министерства, почтовый адрес, адрес электронной почты и телефоны Министерства.</w:t>
      </w:r>
    </w:p>
    <w:p>
      <w:pPr>
        <w:pStyle w:val="0"/>
        <w:jc w:val="both"/>
      </w:pPr>
      <w:r>
        <w:rPr>
          <w:sz w:val="20"/>
        </w:rPr>
        <w:t xml:space="preserve">(в ред. </w:t>
      </w:r>
      <w:hyperlink w:history="0" r:id="rId21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3.5.3. На Едином портале государственных и муниципальных услуг (функций) размещаются:</w:t>
      </w:r>
    </w:p>
    <w:p>
      <w:pPr>
        <w:pStyle w:val="0"/>
        <w:jc w:val="both"/>
      </w:pPr>
      <w:r>
        <w:rPr>
          <w:sz w:val="20"/>
        </w:rPr>
        <w:t xml:space="preserve">(в ред. </w:t>
      </w:r>
      <w:hyperlink w:history="0" r:id="rId213"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 информация о получателе государственной услуги;</w:t>
      </w:r>
    </w:p>
    <w:p>
      <w:pPr>
        <w:pStyle w:val="0"/>
        <w:spacing w:before="200" w:line-rule="auto"/>
        <w:ind w:firstLine="540"/>
        <w:jc w:val="both"/>
      </w:pPr>
      <w:r>
        <w:rPr>
          <w:sz w:val="20"/>
        </w:rPr>
        <w:t xml:space="preserve">- перечень необходимых документов для получения государственной услуги;</w:t>
      </w:r>
    </w:p>
    <w:p>
      <w:pPr>
        <w:pStyle w:val="0"/>
        <w:spacing w:before="200" w:line-rule="auto"/>
        <w:ind w:firstLine="540"/>
        <w:jc w:val="both"/>
      </w:pPr>
      <w:r>
        <w:rPr>
          <w:sz w:val="20"/>
        </w:rPr>
        <w:t xml:space="preserve">- информация о сроке оказания государственной услуги;</w:t>
      </w:r>
    </w:p>
    <w:p>
      <w:pPr>
        <w:pStyle w:val="0"/>
        <w:spacing w:before="200" w:line-rule="auto"/>
        <w:ind w:firstLine="540"/>
        <w:jc w:val="both"/>
      </w:pPr>
      <w:r>
        <w:rPr>
          <w:sz w:val="20"/>
        </w:rPr>
        <w:t xml:space="preserve">- информация о месте нахождения Министерства, почтовый адрес, адрес электронной почты и телефоны Министерства.</w:t>
      </w:r>
    </w:p>
    <w:p>
      <w:pPr>
        <w:pStyle w:val="0"/>
        <w:jc w:val="both"/>
      </w:pPr>
      <w:r>
        <w:rPr>
          <w:sz w:val="20"/>
        </w:rPr>
        <w:t xml:space="preserve">(в ред. </w:t>
      </w:r>
      <w:hyperlink w:history="0" r:id="rId21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3.6. Подача заявителем запроса и иных документов,</w:t>
      </w:r>
    </w:p>
    <w:p>
      <w:pPr>
        <w:pStyle w:val="2"/>
        <w:jc w:val="center"/>
      </w:pPr>
      <w:r>
        <w:rPr>
          <w:sz w:val="20"/>
        </w:rPr>
        <w:t xml:space="preserve">необходимых для предоставления государственной услуги,</w:t>
      </w:r>
    </w:p>
    <w:p>
      <w:pPr>
        <w:pStyle w:val="2"/>
        <w:jc w:val="center"/>
      </w:pPr>
      <w:r>
        <w:rPr>
          <w:sz w:val="20"/>
        </w:rPr>
        <w:t xml:space="preserve">и прием таких запросов и документов в электронной форме</w:t>
      </w:r>
    </w:p>
    <w:p>
      <w:pPr>
        <w:pStyle w:val="0"/>
        <w:jc w:val="center"/>
      </w:pPr>
      <w:r>
        <w:rPr>
          <w:sz w:val="20"/>
        </w:rPr>
        <w:t xml:space="preserve">(в ред. </w:t>
      </w:r>
      <w:hyperlink w:history="0" r:id="rId215"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23.11.2017 N 2511)</w:t>
      </w:r>
    </w:p>
    <w:p>
      <w:pPr>
        <w:pStyle w:val="0"/>
        <w:jc w:val="both"/>
      </w:pPr>
      <w:r>
        <w:rPr>
          <w:sz w:val="20"/>
        </w:rPr>
      </w:r>
    </w:p>
    <w:p>
      <w:pPr>
        <w:pStyle w:val="0"/>
        <w:ind w:firstLine="540"/>
        <w:jc w:val="both"/>
      </w:pPr>
      <w:r>
        <w:rPr>
          <w:sz w:val="20"/>
        </w:rPr>
        <w:t xml:space="preserve">3.6.1. Подача заявителем заявления и иных документов, необходимых для предоставления государственной услуги, в электронной форме предусмотрена на Едином портале государственных и муниципальных услуг (функций) (</w:t>
      </w:r>
      <w:r>
        <w:rPr>
          <w:sz w:val="20"/>
        </w:rPr>
        <w:t xml:space="preserve">www.gosuslugi.ru</w:t>
      </w:r>
      <w:r>
        <w:rPr>
          <w:sz w:val="20"/>
        </w:rPr>
        <w:t xml:space="preserve">) либо в информационной системе Портал Воронежской области в сети Интернет" (</w:t>
      </w:r>
      <w:r>
        <w:rPr>
          <w:sz w:val="20"/>
        </w:rPr>
        <w:t xml:space="preserve">www.govvrn.ru</w:t>
      </w:r>
      <w:r>
        <w:rPr>
          <w:sz w:val="20"/>
        </w:rPr>
        <w:t xml:space="preserve">) путем заполнения размещенной формы.</w:t>
      </w:r>
    </w:p>
    <w:p>
      <w:pPr>
        <w:pStyle w:val="0"/>
        <w:jc w:val="both"/>
      </w:pPr>
      <w:r>
        <w:rPr>
          <w:sz w:val="20"/>
        </w:rPr>
        <w:t xml:space="preserve">(в ред. </w:t>
      </w:r>
      <w:hyperlink w:history="0" r:id="rId216"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Для подачи запроса о предоставлении государственной услуги заявителю необходимо:</w:t>
      </w:r>
    </w:p>
    <w:p>
      <w:pPr>
        <w:pStyle w:val="0"/>
        <w:spacing w:before="200" w:line-rule="auto"/>
        <w:ind w:firstLine="540"/>
        <w:jc w:val="both"/>
      </w:pPr>
      <w:r>
        <w:rPr>
          <w:sz w:val="20"/>
        </w:rPr>
        <w:t xml:space="preserve">- зарегистрироваться на Едином или Региональном портале (в результате регистрации создается "Личный кабинет" пользователя);</w:t>
      </w:r>
    </w:p>
    <w:p>
      <w:pPr>
        <w:pStyle w:val="0"/>
        <w:spacing w:before="200" w:line-rule="auto"/>
        <w:ind w:firstLine="540"/>
        <w:jc w:val="both"/>
      </w:pPr>
      <w:r>
        <w:rPr>
          <w:sz w:val="20"/>
        </w:rPr>
        <w:t xml:space="preserve">- заполнить электронную форму заявления и прикрепить к нему необходимые документы в электронной форме.</w:t>
      </w:r>
    </w:p>
    <w:p>
      <w:pPr>
        <w:pStyle w:val="0"/>
        <w:spacing w:before="200" w:line-rule="auto"/>
        <w:ind w:firstLine="540"/>
        <w:jc w:val="both"/>
      </w:pPr>
      <w:r>
        <w:rPr>
          <w:sz w:val="20"/>
        </w:rPr>
        <w:t xml:space="preserve">Отправка запроса производится путем нажатия кнопки "Отправить".</w:t>
      </w:r>
    </w:p>
    <w:p>
      <w:pPr>
        <w:pStyle w:val="0"/>
        <w:spacing w:before="200" w:line-rule="auto"/>
        <w:ind w:firstLine="540"/>
        <w:jc w:val="both"/>
      </w:pPr>
      <w:r>
        <w:rPr>
          <w:sz w:val="20"/>
        </w:rPr>
        <w:t xml:space="preserve">3.6.2. Посредством подачи заявления и иных документов в электронной форме заявителю обеспечивается:</w:t>
      </w:r>
    </w:p>
    <w:p>
      <w:pPr>
        <w:pStyle w:val="0"/>
        <w:spacing w:before="200" w:line-rule="auto"/>
        <w:ind w:firstLine="540"/>
        <w:jc w:val="both"/>
      </w:pPr>
      <w:r>
        <w:rPr>
          <w:sz w:val="20"/>
        </w:rPr>
        <w:t xml:space="preserve">-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 запись на прием в МФЦ для подачи запроса о предоставлении государственной услуги;</w:t>
      </w:r>
    </w:p>
    <w:p>
      <w:pPr>
        <w:pStyle w:val="0"/>
        <w:jc w:val="both"/>
      </w:pPr>
      <w:r>
        <w:rPr>
          <w:sz w:val="20"/>
        </w:rPr>
        <w:t xml:space="preserve">(в ред. </w:t>
      </w:r>
      <w:hyperlink w:history="0" r:id="rId21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формирование запроса о предоставлении государственной услуги;</w:t>
      </w:r>
    </w:p>
    <w:p>
      <w:pPr>
        <w:pStyle w:val="0"/>
        <w:spacing w:before="200" w:line-rule="auto"/>
        <w:ind w:firstLine="540"/>
        <w:jc w:val="both"/>
      </w:pPr>
      <w:r>
        <w:rPr>
          <w:sz w:val="20"/>
        </w:rPr>
        <w:t xml:space="preserve">- прием и регистрация запроса и иных документов, необходимых для предоставления услуги;</w:t>
      </w:r>
    </w:p>
    <w:p>
      <w:pPr>
        <w:pStyle w:val="0"/>
        <w:spacing w:before="200" w:line-rule="auto"/>
        <w:ind w:firstLine="540"/>
        <w:jc w:val="both"/>
      </w:pPr>
      <w:r>
        <w:rPr>
          <w:sz w:val="20"/>
        </w:rPr>
        <w:t xml:space="preserve">- оплата государственной пошлины за предоставление государственной услуги, предусмотренная </w:t>
      </w:r>
      <w:hyperlink w:history="0" r:id="rId21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 получение уведомления о предоставлении государственной услуги либо мотивированного уведомления об отказе в предоставлении государственной услуги, а также мотивированный отказ в приеме запроса и комплекта документов;</w:t>
      </w:r>
    </w:p>
    <w:p>
      <w:pPr>
        <w:pStyle w:val="0"/>
        <w:spacing w:before="200" w:line-rule="auto"/>
        <w:ind w:firstLine="540"/>
        <w:jc w:val="both"/>
      </w:pPr>
      <w:r>
        <w:rPr>
          <w:sz w:val="20"/>
        </w:rPr>
        <w:t xml:space="preserve">- получение сведений о ходе выполнения государственной услуги;</w:t>
      </w:r>
    </w:p>
    <w:p>
      <w:pPr>
        <w:pStyle w:val="0"/>
        <w:spacing w:before="200" w:line-rule="auto"/>
        <w:ind w:firstLine="540"/>
        <w:jc w:val="both"/>
      </w:pPr>
      <w:r>
        <w:rPr>
          <w:sz w:val="20"/>
        </w:rPr>
        <w:t xml:space="preserve">- осуществление оценки качества предоставления государственной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Министерства, его должностных лиц либо государственных служащих.</w:t>
      </w:r>
    </w:p>
    <w:p>
      <w:pPr>
        <w:pStyle w:val="0"/>
        <w:jc w:val="both"/>
      </w:pPr>
      <w:r>
        <w:rPr>
          <w:sz w:val="20"/>
        </w:rPr>
        <w:t xml:space="preserve">(в ред. </w:t>
      </w:r>
      <w:hyperlink w:history="0" r:id="rId21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 в сети Интернет (</w:t>
      </w:r>
      <w:r>
        <w:rPr>
          <w:sz w:val="20"/>
        </w:rPr>
        <w:t xml:space="preserve">www.gosuslugi.ru</w:t>
      </w:r>
      <w:r>
        <w:rPr>
          <w:sz w:val="20"/>
        </w:rPr>
        <w:t xml:space="preserve">) и информационной системы "Портал Воронежской области в сети Интернет" (</w:t>
      </w:r>
      <w:r>
        <w:rPr>
          <w:sz w:val="20"/>
        </w:rPr>
        <w:t xml:space="preserve">www.govvrn.ru</w:t>
      </w:r>
      <w:r>
        <w:rPr>
          <w:sz w:val="20"/>
        </w:rPr>
        <w:t xml:space="preserve">) предусмотрено получение заявителем решения о предоставлении государственной услуги либо решения об отказе в предоставлении государственной услуги.</w:t>
      </w:r>
    </w:p>
    <w:p>
      <w:pPr>
        <w:pStyle w:val="0"/>
        <w:jc w:val="both"/>
      </w:pPr>
      <w:r>
        <w:rPr>
          <w:sz w:val="20"/>
        </w:rPr>
        <w:t xml:space="preserve">(в ред. </w:t>
      </w:r>
      <w:hyperlink w:history="0" r:id="rId220"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При формировании запроса обеспечивается:</w:t>
      </w:r>
    </w:p>
    <w:p>
      <w:pPr>
        <w:pStyle w:val="0"/>
        <w:spacing w:before="200" w:line-rule="auto"/>
        <w:ind w:firstLine="540"/>
        <w:jc w:val="both"/>
      </w:pPr>
      <w:r>
        <w:rPr>
          <w:sz w:val="20"/>
        </w:rPr>
        <w:t xml:space="preserve">- возможность копирования и сохранения запроса и иных документов, необходимых для предоставления услуги;</w:t>
      </w:r>
    </w:p>
    <w:p>
      <w:pPr>
        <w:pStyle w:val="0"/>
        <w:spacing w:before="200" w:line-rule="auto"/>
        <w:ind w:firstLine="540"/>
        <w:jc w:val="both"/>
      </w:pPr>
      <w:r>
        <w:rPr>
          <w:sz w:val="20"/>
        </w:rPr>
        <w:t xml:space="preserve">- возможность печати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(функций) и в информационной системе "Портал Воронежской области в сети Интернет" или официальном сайте, в части, касающейся сведений, отсутствующих в единой системе идентификации и аутентификации;</w:t>
      </w:r>
    </w:p>
    <w:p>
      <w:pPr>
        <w:pStyle w:val="0"/>
        <w:spacing w:before="200" w:line-rule="auto"/>
        <w:ind w:firstLine="540"/>
        <w:jc w:val="both"/>
      </w:pPr>
      <w:r>
        <w:rPr>
          <w:sz w:val="20"/>
        </w:rPr>
        <w:t xml:space="preserve">- возможность вернуться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возможность доступа заявителя на едином портале государственных и муниципальных услуг (функций) и в информационной системе "Портал Воронежской области в сети Интернет" к ранее поданным им запросам в течение не менее одного года, а также частично сформированных запросов - в течение не менее 3 месяцев.</w:t>
      </w:r>
    </w:p>
    <w:p>
      <w:pPr>
        <w:pStyle w:val="0"/>
        <w:jc w:val="both"/>
      </w:pPr>
      <w:r>
        <w:rPr>
          <w:sz w:val="20"/>
        </w:rPr>
        <w:t xml:space="preserve">(п. 3.6.2 в ред. </w:t>
      </w:r>
      <w:hyperlink w:history="0" r:id="rId221"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3.6.3.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22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1) уведомляет заявителя о факте приема запроса и рассмотрения заявления и комплекта документов, необходимых для предоставления государственной услуги;</w:t>
      </w:r>
    </w:p>
    <w:p>
      <w:pPr>
        <w:pStyle w:val="0"/>
        <w:spacing w:before="200" w:line-rule="auto"/>
        <w:ind w:firstLine="540"/>
        <w:jc w:val="both"/>
      </w:pPr>
      <w:r>
        <w:rPr>
          <w:sz w:val="20"/>
        </w:rPr>
        <w:t xml:space="preserve">2) проверяет поступившую форму заявления и прилагаемые к нему документы на комплектность и соответствие установленным требованиям настоящего Административного регламента в течение 3 календарных дней с момента приема запроса;</w:t>
      </w:r>
    </w:p>
    <w:p>
      <w:pPr>
        <w:pStyle w:val="0"/>
        <w:spacing w:before="200" w:line-rule="auto"/>
        <w:ind w:firstLine="540"/>
        <w:jc w:val="both"/>
      </w:pPr>
      <w:r>
        <w:rPr>
          <w:sz w:val="20"/>
        </w:rPr>
        <w:t xml:space="preserve">3) уведомляет заявителя о начале предоставления процедуры государственной услуги, а также направляет сведения о дате окончания предоставления услуги либо мотивированный отказ в приеме запроса и комплекта документов, необходимых для предоставления государственной услуги в течение 3 календарных дней с момента приема запроса;</w:t>
      </w:r>
    </w:p>
    <w:p>
      <w:pPr>
        <w:pStyle w:val="0"/>
        <w:jc w:val="both"/>
      </w:pPr>
      <w:r>
        <w:rPr>
          <w:sz w:val="20"/>
        </w:rPr>
        <w:t xml:space="preserve">(в ред. </w:t>
      </w:r>
      <w:hyperlink w:history="0" r:id="rId223"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firstLine="540"/>
        <w:jc w:val="both"/>
      </w:pPr>
      <w:r>
        <w:rPr>
          <w:sz w:val="20"/>
        </w:rPr>
        <w:t xml:space="preserve">4) формирует и направляет межведомственные запросы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настоящим Административным регламентом;</w:t>
      </w:r>
    </w:p>
    <w:p>
      <w:pPr>
        <w:pStyle w:val="0"/>
        <w:spacing w:before="200" w:line-rule="auto"/>
        <w:ind w:firstLine="540"/>
        <w:jc w:val="both"/>
      </w:pPr>
      <w:r>
        <w:rPr>
          <w:sz w:val="20"/>
        </w:rPr>
        <w:t xml:space="preserve">5) рассматривает заявление и сведения, содержащиеся в представленных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6) направляет заявителю уведомление о предоставлении государственной услуги, при необходимости явиться в МФЦ для получения результата оказания государственной услуги либо уведомление об отказе в предоставлении государственной услуги.</w:t>
      </w:r>
    </w:p>
    <w:p>
      <w:pPr>
        <w:pStyle w:val="0"/>
        <w:jc w:val="both"/>
      </w:pPr>
      <w:r>
        <w:rPr>
          <w:sz w:val="20"/>
        </w:rPr>
        <w:t xml:space="preserve">(пп. 6 в ред. </w:t>
      </w:r>
      <w:hyperlink w:history="0" r:id="rId22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2"/>
        <w:jc w:val="center"/>
      </w:pPr>
      <w:r>
        <w:rPr>
          <w:sz w:val="20"/>
        </w:rPr>
        <w:t xml:space="preserve">3.7. Получение заявителем сведений о ходе выполнения запроса</w:t>
      </w:r>
    </w:p>
    <w:p>
      <w:pPr>
        <w:pStyle w:val="2"/>
        <w:jc w:val="center"/>
      </w:pPr>
      <w:r>
        <w:rPr>
          <w:sz w:val="20"/>
        </w:rPr>
        <w:t xml:space="preserve">о предоставлении государственной услуги и результата</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3.7.1. Заявитель вправе получать сведения о ходе выполнения запроса о предоставлении государственной услуги в электронной форме.</w:t>
      </w:r>
    </w:p>
    <w:p>
      <w:pPr>
        <w:pStyle w:val="0"/>
        <w:spacing w:before="200" w:line-rule="auto"/>
        <w:ind w:firstLine="540"/>
        <w:jc w:val="both"/>
      </w:pPr>
      <w:r>
        <w:rPr>
          <w:sz w:val="20"/>
        </w:rPr>
        <w:t xml:space="preserve">Сведения о ходе выполнения запроса о предоставлении государственной услуги отражаются в "Личном кабинете" пользователя на Едином портале государственных и муниципальных услуг (функций) или в информационной системе "Портал Воронежской области в сети Интернет" в виде одного из следующих состояний запроса:</w:t>
      </w:r>
    </w:p>
    <w:p>
      <w:pPr>
        <w:pStyle w:val="0"/>
        <w:jc w:val="both"/>
      </w:pPr>
      <w:r>
        <w:rPr>
          <w:sz w:val="20"/>
        </w:rPr>
        <w:t xml:space="preserve">(в ред. </w:t>
      </w:r>
      <w:hyperlink w:history="0" r:id="rId225"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18.07.2018 N 1721)</w:t>
      </w:r>
    </w:p>
    <w:p>
      <w:pPr>
        <w:pStyle w:val="0"/>
        <w:spacing w:before="200" w:line-rule="auto"/>
        <w:ind w:left="540"/>
        <w:jc w:val="both"/>
      </w:pPr>
      <w:r>
        <w:rPr>
          <w:sz w:val="20"/>
        </w:rPr>
        <w:t xml:space="preserve">- принято к рассмотрению;</w:t>
      </w:r>
    </w:p>
    <w:p>
      <w:pPr>
        <w:pStyle w:val="0"/>
        <w:jc w:val="both"/>
      </w:pPr>
      <w:r>
        <w:rPr>
          <w:sz w:val="20"/>
        </w:rPr>
        <w:t xml:space="preserve">(в ред. </w:t>
      </w:r>
      <w:hyperlink w:history="0" r:id="rId226"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ожидание оплаты;</w:t>
      </w:r>
    </w:p>
    <w:p>
      <w:pPr>
        <w:pStyle w:val="0"/>
        <w:jc w:val="both"/>
      </w:pPr>
      <w:r>
        <w:rPr>
          <w:sz w:val="20"/>
        </w:rPr>
        <w:t xml:space="preserve">(в ред. </w:t>
      </w:r>
      <w:hyperlink w:history="0" r:id="rId227"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оплата подтверждена;</w:t>
      </w:r>
    </w:p>
    <w:p>
      <w:pPr>
        <w:pStyle w:val="0"/>
        <w:jc w:val="both"/>
      </w:pPr>
      <w:r>
        <w:rPr>
          <w:sz w:val="20"/>
        </w:rPr>
        <w:t xml:space="preserve">(в ред. </w:t>
      </w:r>
      <w:hyperlink w:history="0" r:id="rId228"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проблема с платежным документом;</w:t>
      </w:r>
    </w:p>
    <w:p>
      <w:pPr>
        <w:pStyle w:val="0"/>
        <w:jc w:val="both"/>
      </w:pPr>
      <w:r>
        <w:rPr>
          <w:sz w:val="20"/>
        </w:rPr>
        <w:t xml:space="preserve">(в ред. </w:t>
      </w:r>
      <w:hyperlink w:history="0" r:id="rId229"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отрицательный ответ;</w:t>
      </w:r>
    </w:p>
    <w:p>
      <w:pPr>
        <w:pStyle w:val="0"/>
        <w:jc w:val="both"/>
      </w:pPr>
      <w:r>
        <w:rPr>
          <w:sz w:val="20"/>
        </w:rPr>
        <w:t xml:space="preserve">(в ред. </w:t>
      </w:r>
      <w:hyperlink w:history="0" r:id="rId230"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положительный ответ;</w:t>
      </w:r>
    </w:p>
    <w:p>
      <w:pPr>
        <w:pStyle w:val="0"/>
        <w:jc w:val="both"/>
      </w:pPr>
      <w:r>
        <w:rPr>
          <w:sz w:val="20"/>
        </w:rPr>
        <w:t xml:space="preserve">(в ред. </w:t>
      </w:r>
      <w:hyperlink w:history="0" r:id="rId231"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отказ;</w:t>
      </w:r>
    </w:p>
    <w:p>
      <w:pPr>
        <w:pStyle w:val="0"/>
        <w:jc w:val="both"/>
      </w:pPr>
      <w:r>
        <w:rPr>
          <w:sz w:val="20"/>
        </w:rPr>
        <w:t xml:space="preserve">(в ред. </w:t>
      </w:r>
      <w:hyperlink w:history="0" r:id="rId232"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приостановлено оказание;</w:t>
      </w:r>
    </w:p>
    <w:p>
      <w:pPr>
        <w:pStyle w:val="0"/>
        <w:jc w:val="both"/>
      </w:pPr>
      <w:r>
        <w:rPr>
          <w:sz w:val="20"/>
        </w:rPr>
        <w:t xml:space="preserve">(в ред. </w:t>
      </w:r>
      <w:hyperlink w:history="0" r:id="rId233"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межведомственные запросы;</w:t>
      </w:r>
    </w:p>
    <w:p>
      <w:pPr>
        <w:pStyle w:val="0"/>
        <w:jc w:val="both"/>
      </w:pPr>
      <w:r>
        <w:rPr>
          <w:sz w:val="20"/>
        </w:rPr>
        <w:t xml:space="preserve">(в ред. </w:t>
      </w:r>
      <w:hyperlink w:history="0" r:id="rId234"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left="540"/>
        <w:jc w:val="both"/>
      </w:pPr>
      <w:r>
        <w:rPr>
          <w:sz w:val="20"/>
        </w:rPr>
        <w:t xml:space="preserve">- выдан документ.</w:t>
      </w:r>
    </w:p>
    <w:p>
      <w:pPr>
        <w:pStyle w:val="0"/>
        <w:jc w:val="both"/>
      </w:pPr>
      <w:r>
        <w:rPr>
          <w:sz w:val="20"/>
        </w:rPr>
        <w:t xml:space="preserve">(в ред. </w:t>
      </w:r>
      <w:hyperlink w:history="0" r:id="rId235" w:tooltip="Приказ Департамента имущественных и земельных отношений Воронежской обл. от 23.11.2017 N 2511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23.11.2017 N 2511)</w:t>
      </w:r>
    </w:p>
    <w:p>
      <w:pPr>
        <w:pStyle w:val="0"/>
        <w:spacing w:before="200" w:line-rule="auto"/>
        <w:ind w:firstLine="540"/>
        <w:jc w:val="both"/>
      </w:pPr>
      <w:r>
        <w:rPr>
          <w:sz w:val="20"/>
        </w:rPr>
        <w:t xml:space="preserve">3.7.2. Посредством Единого портала государственных и муниципальных услуг (функций) в сети Интернет (</w:t>
      </w:r>
      <w:r>
        <w:rPr>
          <w:sz w:val="20"/>
        </w:rPr>
        <w:t xml:space="preserve">www.gosuslugi.ru</w:t>
      </w:r>
      <w:r>
        <w:rPr>
          <w:sz w:val="20"/>
        </w:rPr>
        <w:t xml:space="preserve">) и информационной системы "Портал Воронежской области в сети Интернет" (</w:t>
      </w:r>
      <w:r>
        <w:rPr>
          <w:sz w:val="20"/>
        </w:rPr>
        <w:t xml:space="preserve">www.govvrn.ru</w:t>
      </w:r>
      <w:r>
        <w:rPr>
          <w:sz w:val="20"/>
        </w:rPr>
        <w:t xml:space="preserve">) предусмотрено получение заявителем решения о предоставлении государственной услуги либо решения об отказе в предоставлении государственной услуги.</w:t>
      </w:r>
    </w:p>
    <w:p>
      <w:pPr>
        <w:pStyle w:val="0"/>
        <w:jc w:val="both"/>
      </w:pPr>
      <w:r>
        <w:rPr>
          <w:sz w:val="20"/>
        </w:rPr>
        <w:t xml:space="preserve">(п. 3.7.2 в ред. </w:t>
      </w:r>
      <w:hyperlink w:history="0" r:id="rId236"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jc w:val="both"/>
      </w:pPr>
      <w:r>
        <w:rPr>
          <w:sz w:val="20"/>
        </w:rPr>
      </w:r>
    </w:p>
    <w:p>
      <w:pPr>
        <w:pStyle w:val="2"/>
        <w:outlineLvl w:val="2"/>
        <w:jc w:val="center"/>
      </w:pPr>
      <w:r>
        <w:rPr>
          <w:sz w:val="20"/>
        </w:rPr>
        <w:t xml:space="preserve">3.8.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23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0"/>
        <w:ind w:firstLine="540"/>
        <w:jc w:val="both"/>
      </w:pPr>
      <w:r>
        <w:rPr>
          <w:sz w:val="20"/>
        </w:rPr>
        <w:t xml:space="preserve">Взаимодействие Министерства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предусмотрено с:</w:t>
      </w:r>
    </w:p>
    <w:p>
      <w:pPr>
        <w:pStyle w:val="0"/>
        <w:jc w:val="both"/>
      </w:pPr>
      <w:r>
        <w:rPr>
          <w:sz w:val="20"/>
        </w:rPr>
        <w:t xml:space="preserve">(в ред. </w:t>
      </w:r>
      <w:hyperlink w:history="0" r:id="rId23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 Управлением Федеральной налоговой службы России по Воронежской области;</w:t>
      </w:r>
    </w:p>
    <w:p>
      <w:pPr>
        <w:pStyle w:val="0"/>
        <w:spacing w:before="200" w:line-rule="auto"/>
        <w:ind w:firstLine="540"/>
        <w:jc w:val="both"/>
      </w:pPr>
      <w:r>
        <w:rPr>
          <w:sz w:val="20"/>
        </w:rPr>
        <w:t xml:space="preserve">- Управлением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абзац исключен. - </w:t>
      </w:r>
      <w:hyperlink w:history="0" r:id="rId239"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 управлением по охране объектов культурного наследия Воронежской области;</w:t>
      </w:r>
    </w:p>
    <w:p>
      <w:pPr>
        <w:pStyle w:val="0"/>
        <w:jc w:val="both"/>
      </w:pPr>
      <w:r>
        <w:rPr>
          <w:sz w:val="20"/>
        </w:rPr>
        <w:t xml:space="preserve">(в ред. </w:t>
      </w:r>
      <w:hyperlink w:history="0" r:id="rId240"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w:t>
      </w:r>
    </w:p>
    <w:p>
      <w:pPr>
        <w:pStyle w:val="0"/>
        <w:spacing w:before="200" w:line-rule="auto"/>
        <w:ind w:firstLine="540"/>
        <w:jc w:val="both"/>
      </w:pPr>
      <w:r>
        <w:rPr>
          <w:sz w:val="20"/>
        </w:rPr>
        <w:t xml:space="preserve">- Управлением Федерального казначейства по Воронежской области.</w:t>
      </w:r>
    </w:p>
    <w:p>
      <w:pPr>
        <w:pStyle w:val="0"/>
        <w:jc w:val="both"/>
      </w:pPr>
      <w:r>
        <w:rPr>
          <w:sz w:val="20"/>
        </w:rPr>
      </w:r>
    </w:p>
    <w:p>
      <w:pPr>
        <w:pStyle w:val="2"/>
        <w:outlineLvl w:val="2"/>
        <w:jc w:val="center"/>
      </w:pPr>
      <w:r>
        <w:rPr>
          <w:sz w:val="20"/>
        </w:rPr>
        <w:t xml:space="preserve">3.9. Порядок исправления допущенных опечаток и (или)</w:t>
      </w:r>
    </w:p>
    <w:p>
      <w:pPr>
        <w:pStyle w:val="2"/>
        <w:jc w:val="center"/>
      </w:pPr>
      <w:r>
        <w:rPr>
          <w:sz w:val="20"/>
        </w:rPr>
        <w:t xml:space="preserve">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(введен </w:t>
      </w:r>
      <w:hyperlink w:history="0" r:id="rId241"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28.12.2019 N 3387)</w:t>
      </w:r>
    </w:p>
    <w:p>
      <w:pPr>
        <w:pStyle w:val="0"/>
        <w:jc w:val="both"/>
      </w:pPr>
      <w:r>
        <w:rPr>
          <w:sz w:val="20"/>
        </w:rPr>
      </w:r>
    </w:p>
    <w:p>
      <w:pPr>
        <w:pStyle w:val="0"/>
        <w:ind w:firstLine="540"/>
        <w:jc w:val="both"/>
      </w:pPr>
      <w:r>
        <w:rPr>
          <w:sz w:val="20"/>
        </w:rPr>
        <w:t xml:space="preserve">3.9.1. В случае выявления заявителем в разрешении на установку и эксплуатацию рекламной конструкции опечаток и (или) ошибок заявитель представляет в Министерство заявление об исправлении таких опечаток и (или) ошибок.</w:t>
      </w:r>
    </w:p>
    <w:p>
      <w:pPr>
        <w:pStyle w:val="0"/>
        <w:jc w:val="both"/>
      </w:pPr>
      <w:r>
        <w:rPr>
          <w:sz w:val="20"/>
        </w:rPr>
        <w:t xml:space="preserve">(в ред. </w:t>
      </w:r>
      <w:hyperlink w:history="0" r:id="rId24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К заявлению прилагается оригинал разрешения на установку и эксплуатацию рекламной конструкции. Заявитель вправе приложить к заявлению документы либо их копии, подтверждающие допущенные опечатку и (или) ошибку.</w:t>
      </w:r>
    </w:p>
    <w:p>
      <w:pPr>
        <w:pStyle w:val="0"/>
        <w:spacing w:before="200" w:line-rule="auto"/>
        <w:ind w:firstLine="540"/>
        <w:jc w:val="both"/>
      </w:pPr>
      <w:r>
        <w:rPr>
          <w:sz w:val="20"/>
        </w:rPr>
        <w:t xml:space="preserve">Регистрация заявления производится в день его поступления.</w:t>
      </w:r>
    </w:p>
    <w:p>
      <w:pPr>
        <w:pStyle w:val="0"/>
        <w:spacing w:before="200" w:line-rule="auto"/>
        <w:ind w:firstLine="540"/>
        <w:jc w:val="both"/>
      </w:pPr>
      <w:r>
        <w:rPr>
          <w:sz w:val="20"/>
        </w:rPr>
        <w:t xml:space="preserve">3.9.2. Ответственный за предоставление государственной услуги сотрудник Министерства в течение 1 рабочего дня со дня регистрации соответствующего заявления проводит проверку указанных в заявлении сведений.</w:t>
      </w:r>
    </w:p>
    <w:p>
      <w:pPr>
        <w:pStyle w:val="0"/>
        <w:jc w:val="both"/>
      </w:pPr>
      <w:r>
        <w:rPr>
          <w:sz w:val="20"/>
        </w:rPr>
        <w:t xml:space="preserve">(в ред. </w:t>
      </w:r>
      <w:hyperlink w:history="0" r:id="rId24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3.9.3. В случае выявления допущенных опечаток и (или) ошибок ответственный за предоставление государственной услуги сотрудник Министерства осуществляет исправление таких опечаток и (или) ошибок в срок, не превышающий 5 рабочих дней со дня регистрации соответствующего заявления в Министерстве, и выдает (направляет) исправленный документ заявителю.</w:t>
      </w:r>
    </w:p>
    <w:p>
      <w:pPr>
        <w:pStyle w:val="0"/>
        <w:jc w:val="both"/>
      </w:pPr>
      <w:r>
        <w:rPr>
          <w:sz w:val="20"/>
        </w:rPr>
        <w:t xml:space="preserve">(в ред. </w:t>
      </w:r>
      <w:hyperlink w:history="0" r:id="rId24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pPr>
        <w:pStyle w:val="0"/>
        <w:spacing w:before="200" w:line-rule="auto"/>
        <w:ind w:firstLine="540"/>
        <w:jc w:val="both"/>
      </w:pPr>
      <w:r>
        <w:rPr>
          <w:sz w:val="20"/>
        </w:rPr>
        <w:t xml:space="preserve">3.9.4. Результатом данной процедуры является:</w:t>
      </w:r>
    </w:p>
    <w:p>
      <w:pPr>
        <w:pStyle w:val="0"/>
        <w:spacing w:before="200" w:line-rule="auto"/>
        <w:ind w:firstLine="540"/>
        <w:jc w:val="both"/>
      </w:pPr>
      <w:r>
        <w:rPr>
          <w:sz w:val="20"/>
        </w:rPr>
        <w:t xml:space="preserve">- исправление опечаток и (или) ошибок в выданных в результате предоставления государственной услуги документах и выдача (направление) заявителю исправленного документа;</w:t>
      </w:r>
    </w:p>
    <w:p>
      <w:pPr>
        <w:pStyle w:val="0"/>
        <w:spacing w:before="200" w:line-rule="auto"/>
        <w:ind w:firstLine="540"/>
        <w:jc w:val="both"/>
      </w:pPr>
      <w:r>
        <w:rPr>
          <w:sz w:val="20"/>
        </w:rPr>
        <w:t xml:space="preserve">- мотивированный отказ в исправлении опечаток и (или) ошибок, допущенных в документах, выданных в результате предоставления государственной услуги.</w:t>
      </w:r>
    </w:p>
    <w:p>
      <w:pPr>
        <w:pStyle w:val="0"/>
        <w:jc w:val="both"/>
      </w:pPr>
      <w:r>
        <w:rPr>
          <w:sz w:val="20"/>
        </w:rPr>
      </w:r>
    </w:p>
    <w:p>
      <w:pPr>
        <w:pStyle w:val="2"/>
        <w:outlineLvl w:val="1"/>
        <w:jc w:val="center"/>
      </w:pPr>
      <w:r>
        <w:rPr>
          <w:sz w:val="20"/>
        </w:rPr>
        <w:t xml:space="preserve">IV. Форма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руководителем Министерства и заместителем руководителя Министерства, курирующим вопросы регулирования рекламной деятельности.</w:t>
      </w:r>
    </w:p>
    <w:p>
      <w:pPr>
        <w:pStyle w:val="0"/>
        <w:jc w:val="both"/>
      </w:pPr>
      <w:r>
        <w:rPr>
          <w:sz w:val="20"/>
        </w:rPr>
        <w:t xml:space="preserve">(в ред. </w:t>
      </w:r>
      <w:hyperlink w:history="0" r:id="rId245"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 </w:t>
      </w:r>
      <w:hyperlink w:history="0" r:id="rId24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4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24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4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Периодичность осуществления текущего контроля устанавливается руководителем Министерства, но не реже чем 1 раз в месяц.</w:t>
      </w:r>
    </w:p>
    <w:p>
      <w:pPr>
        <w:pStyle w:val="0"/>
        <w:jc w:val="both"/>
      </w:pPr>
      <w:r>
        <w:rPr>
          <w:sz w:val="20"/>
        </w:rPr>
        <w:t xml:space="preserve">(в ред. </w:t>
      </w:r>
      <w:hyperlink w:history="0" r:id="rId250"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 </w:t>
      </w:r>
      <w:hyperlink w:history="0" r:id="rId25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52"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руководителя Министерства.</w:t>
      </w:r>
    </w:p>
    <w:p>
      <w:pPr>
        <w:pStyle w:val="0"/>
        <w:jc w:val="both"/>
      </w:pPr>
      <w:r>
        <w:rPr>
          <w:sz w:val="20"/>
        </w:rPr>
        <w:t xml:space="preserve">(в ред. </w:t>
      </w:r>
      <w:hyperlink w:history="0" r:id="rId253" w:tooltip="Приказ Департамента имущественных и земельных отношений Воронежской обл. от 03.10.2016 N 1556 &quot;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quot;Выдача разрешений на установку и эксплуатацию рекламных конструкций на территории городского округа город Воронеж&quot;, утвержденный приказом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03.10.2016 N 1556, </w:t>
      </w:r>
      <w:hyperlink w:history="0" r:id="rId25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5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5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257"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2338, </w:t>
      </w:r>
      <w:hyperlink w:history="0" r:id="rId25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от 27.07.2010 N 210-ФЗ "Об организации предоставления</w:t>
      </w:r>
    </w:p>
    <w:p>
      <w:pPr>
        <w:pStyle w:val="2"/>
        <w:jc w:val="center"/>
      </w:pPr>
      <w:r>
        <w:rPr>
          <w:sz w:val="20"/>
        </w:rPr>
        <w:t xml:space="preserve">государственных и муниципальных услуг", а также их</w:t>
      </w:r>
    </w:p>
    <w:p>
      <w:pPr>
        <w:pStyle w:val="2"/>
        <w:jc w:val="center"/>
      </w:pPr>
      <w:r>
        <w:rPr>
          <w:sz w:val="20"/>
        </w:rPr>
        <w:t xml:space="preserve">должностных лиц, государственных служащих, работников</w:t>
      </w:r>
    </w:p>
    <w:p>
      <w:pPr>
        <w:pStyle w:val="0"/>
        <w:jc w:val="center"/>
      </w:pPr>
      <w:r>
        <w:rPr>
          <w:sz w:val="20"/>
        </w:rPr>
        <w:t xml:space="preserve">(в ред. </w:t>
      </w:r>
      <w:hyperlink w:history="0" r:id="rId259" w:tooltip="Приказ Департамента имущественных и земельных отношений Воронежской обл. от 18.07.2018 N 1721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18.07.2018 N 1721)</w:t>
      </w:r>
    </w:p>
    <w:p>
      <w:pPr>
        <w:pStyle w:val="0"/>
        <w:jc w:val="both"/>
      </w:pPr>
      <w:r>
        <w:rPr>
          <w:sz w:val="20"/>
        </w:rPr>
      </w:r>
    </w:p>
    <w:p>
      <w:pPr>
        <w:pStyle w:val="0"/>
        <w:ind w:firstLine="540"/>
        <w:jc w:val="both"/>
      </w:pPr>
      <w:r>
        <w:rPr>
          <w:sz w:val="20"/>
        </w:rPr>
        <w:t xml:space="preserve">5.1.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услуги, запроса, указанного в </w:t>
      </w:r>
      <w:hyperlink w:history="0" r:id="rId26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jc w:val="both"/>
      </w:pPr>
      <w:r>
        <w:rPr>
          <w:sz w:val="20"/>
        </w:rPr>
        <w:t xml:space="preserve">(в ред. </w:t>
      </w:r>
      <w:hyperlink w:history="0" r:id="rId262"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7) отказ министерства, должностного лица министерства, МФЦ, работника МФЦ, организаций, предусмотренных </w:t>
      </w:r>
      <w:hyperlink w:history="0" r:id="rId2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266"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6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2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10 введен </w:t>
      </w:r>
      <w:hyperlink w:history="0" r:id="rId270"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5.2.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w:t>
      </w:r>
      <w:hyperlink w:history="0" r:id="rId27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272"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 </w:t>
      </w:r>
      <w:hyperlink w:history="0" r:id="rId27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5.2.1. Жалобы на решения и действия (бездействие) руководителя Министерства подаются в вышестоящий орган - Правительство Воронежской области. Жалобы на решения и действия (бездействие) работника МФЦ подаются руководителю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27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jc w:val="both"/>
      </w:pPr>
      <w:r>
        <w:rPr>
          <w:sz w:val="20"/>
        </w:rPr>
        <w:t xml:space="preserve">(в ред. приказов департамента имущественных и земельных отношений Воронежской области от 15.02.2019 </w:t>
      </w:r>
      <w:hyperlink w:history="0" r:id="rId275"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324</w:t>
        </w:r>
      </w:hyperlink>
      <w:r>
        <w:rPr>
          <w:sz w:val="20"/>
        </w:rPr>
        <w:t xml:space="preserve">, от 23.08.2023 </w:t>
      </w:r>
      <w:hyperlink w:history="0" r:id="rId276"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2338</w:t>
        </w:r>
      </w:hyperlink>
      <w:r>
        <w:rPr>
          <w:sz w:val="20"/>
        </w:rPr>
        <w:t xml:space="preserve">, </w:t>
      </w:r>
      <w:hyperlink w:history="0" r:id="rId277"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5.2.2.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информационной системы "Портал Воронежской области в сети Интернет".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информационной системы "Портал Воронежской области в сети Интернет", а также может быть принята при личном приеме заявителя. Жалоба на решения и действия (бездействие) организаций, предусмотренных </w:t>
      </w:r>
      <w:hyperlink w:history="0" r:id="rId27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информационной системы "Портал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279"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5.3.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организаций, предусмотренных </w:t>
      </w:r>
      <w:hyperlink w:history="0" r:id="rId28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28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организаций, предусмотренных </w:t>
      </w:r>
      <w:hyperlink w:history="0" r:id="rId2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jc w:val="both"/>
      </w:pPr>
      <w:r>
        <w:rPr>
          <w:sz w:val="20"/>
        </w:rPr>
        <w:t xml:space="preserve">(в ред. </w:t>
      </w:r>
      <w:hyperlink w:history="0" r:id="rId283"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организаций, предусмотренных </w:t>
      </w:r>
      <w:hyperlink w:history="0" r:id="rId28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28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spacing w:before="200" w:line-rule="auto"/>
        <w:ind w:firstLine="540"/>
        <w:jc w:val="both"/>
      </w:pPr>
      <w:r>
        <w:rPr>
          <w:sz w:val="20"/>
        </w:rPr>
        <w:t xml:space="preserve">5.4. Жалоба, поступившая в Министерство либо вышестоящий орган - Правительство Воронежской области, МФЦ, министерство цифрового развития Воронежской области, в организации, предусмотренные </w:t>
      </w:r>
      <w:hyperlink w:history="0" r:id="rId2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министерства, МФЦ, организаций, предусмотренных </w:t>
      </w:r>
      <w:hyperlink w:history="0" r:id="rId2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приказов департамента имущественных и земельных отношений Воронежской области от 15.02.2019 </w:t>
      </w:r>
      <w:hyperlink w:history="0" r:id="rId288"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324</w:t>
        </w:r>
      </w:hyperlink>
      <w:r>
        <w:rPr>
          <w:sz w:val="20"/>
        </w:rPr>
        <w:t xml:space="preserve">, от 23.08.2023 </w:t>
      </w:r>
      <w:hyperlink w:history="0" r:id="rId289" w:tooltip="Приказ Департамента имущественных и земельных отношений Воронежской обл. от 23.08.2023 N 2338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N 2338</w:t>
        </w:r>
      </w:hyperlink>
      <w:r>
        <w:rPr>
          <w:sz w:val="20"/>
        </w:rPr>
        <w:t xml:space="preserve">, </w:t>
      </w:r>
      <w:hyperlink w:history="0" r:id="rId290"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bookmarkStart w:id="772" w:name="P772"/>
    <w:bookmarkEnd w:id="772"/>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5.6. Не позднее дня, следующего за днем принятия решения, указанного в </w:t>
      </w:r>
      <w:hyperlink w:history="0" w:anchor="P772" w:tooltip="5.5. По результатам рассмотрения жалобы принимается одно из следующих решений:">
        <w:r>
          <w:rPr>
            <w:sz w:val="20"/>
            <w:color w:val="0000ff"/>
          </w:rPr>
          <w:t xml:space="preserve">пункте 5.5</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либо организацией, предусмотренной </w:t>
      </w:r>
      <w:hyperlink w:history="0" r:id="rId29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5.6 в ред. </w:t>
      </w:r>
      <w:hyperlink w:history="0" r:id="rId292" w:tooltip="Приказ Департамента имущественных и земельных отношений Воронежской обл. от 15.02.2019 N 324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15.02.2019 N 324)</w:t>
      </w:r>
    </w:p>
    <w:p>
      <w:pPr>
        <w:pStyle w:val="0"/>
        <w:spacing w:before="200" w:line-rule="auto"/>
        <w:ind w:firstLine="540"/>
        <w:jc w:val="both"/>
      </w:pPr>
      <w:r>
        <w:rPr>
          <w:sz w:val="20"/>
        </w:rPr>
        <w:t xml:space="preserve">5.7. Заявители имеют право на получение документов и информации, необходимых для обоснования и рассмотрения жалобы.</w:t>
      </w:r>
    </w:p>
    <w:p>
      <w:pPr>
        <w:pStyle w:val="0"/>
        <w:spacing w:before="200" w:line-rule="auto"/>
        <w:ind w:firstLine="540"/>
        <w:jc w:val="both"/>
      </w:pPr>
      <w:r>
        <w:rPr>
          <w:sz w:val="20"/>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29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0"/>
        <w:spacing w:before="200" w:line-rule="auto"/>
        <w:ind w:firstLine="540"/>
        <w:jc w:val="both"/>
      </w:pPr>
      <w:r>
        <w:rPr>
          <w:sz w:val="20"/>
        </w:rPr>
        <w:t xml:space="preserve">5.9.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9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9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96"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Информация, указанная в настоящем разделе, размещается на официальном сайте Министерства в сети Интернет (</w:t>
      </w:r>
      <w:r>
        <w:rPr>
          <w:sz w:val="20"/>
        </w:rPr>
        <w:t xml:space="preserve">www.dizovo.ru</w:t>
      </w:r>
      <w:r>
        <w:rPr>
          <w:sz w:val="20"/>
        </w:rPr>
        <w:t xml:space="preserve">), на Едином портале государственных и муниципальных услуг (функций) в сети Интернет (</w:t>
      </w:r>
      <w:r>
        <w:rPr>
          <w:sz w:val="20"/>
        </w:rPr>
        <w:t xml:space="preserve">www.gosuslugi.ru</w:t>
      </w:r>
      <w:r>
        <w:rPr>
          <w:sz w:val="20"/>
        </w:rPr>
        <w:t xml:space="preserve">) и в информационной системе "Портал Воронежской области в сети Интернет" (</w:t>
      </w:r>
      <w:r>
        <w:rPr>
          <w:sz w:val="20"/>
        </w:rPr>
        <w:t xml:space="preserve">www.govvrn.ru</w:t>
      </w:r>
      <w:r>
        <w:rPr>
          <w:sz w:val="20"/>
        </w:rPr>
        <w:t xml:space="preserve">).</w:t>
      </w:r>
    </w:p>
    <w:p>
      <w:pPr>
        <w:pStyle w:val="0"/>
        <w:jc w:val="both"/>
      </w:pPr>
      <w:r>
        <w:rPr>
          <w:sz w:val="20"/>
        </w:rPr>
        <w:t xml:space="preserve">(п. 5.9 введен </w:t>
      </w:r>
      <w:hyperlink w:history="0" r:id="rId297"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28.12.2019 N 3387; в ред. </w:t>
      </w:r>
      <w:hyperlink w:history="0" r:id="rId298"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rPr>
        <w:t xml:space="preserve"> Минимущества ВО от 11.12.2023 N 3739)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pStyle w:val="0"/>
        <w:jc w:val="both"/>
      </w:pPr>
      <w:r>
        <w:rPr>
          <w:sz w:val="20"/>
        </w:rPr>
      </w:r>
    </w:p>
    <w:p>
      <w:pPr>
        <w:pStyle w:val="0"/>
        <w:jc w:val="center"/>
      </w:pPr>
      <w:r>
        <w:rPr>
          <w:sz w:val="20"/>
        </w:rPr>
        <w:t xml:space="preserve">Утратило силу. - </w:t>
      </w:r>
      <w:hyperlink w:history="0" r:id="rId299"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28.12.2019 N 3387.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pStyle w:val="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 информационных</w:t>
      </w:r>
    </w:p>
    <w:p>
      <w:pPr>
        <w:pStyle w:val="2"/>
        <w:jc w:val="center"/>
      </w:pPr>
      <w:r>
        <w:rPr>
          <w:sz w:val="20"/>
        </w:rPr>
        <w:t xml:space="preserve">сайтах, графике работы органов, с которыми департамент</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осуществляет взаимодействие при предоставлении</w:t>
      </w:r>
    </w:p>
    <w:p>
      <w:pPr>
        <w:pStyle w:val="2"/>
        <w:jc w:val="center"/>
      </w:pPr>
      <w:r>
        <w:rPr>
          <w:sz w:val="20"/>
        </w:rPr>
        <w:t xml:space="preserve">государственной услуги</w:t>
      </w:r>
    </w:p>
    <w:p>
      <w:pPr>
        <w:pStyle w:val="0"/>
        <w:jc w:val="both"/>
      </w:pPr>
      <w:r>
        <w:rPr>
          <w:sz w:val="20"/>
        </w:rPr>
      </w:r>
    </w:p>
    <w:p>
      <w:pPr>
        <w:pStyle w:val="0"/>
        <w:jc w:val="center"/>
      </w:pPr>
      <w:r>
        <w:rPr>
          <w:sz w:val="20"/>
        </w:rPr>
        <w:t xml:space="preserve">Утратила силу. - </w:t>
      </w:r>
      <w:hyperlink w:history="0" r:id="rId300"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28.12.2019 N 3387.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1"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color w:val="392c69"/>
              </w:rPr>
              <w:t xml:space="preserve"> Минимущества ВО от 11.12.2023 N 3739)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Образец заявления</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1093"/>
        <w:gridCol w:w="396"/>
        <w:gridCol w:w="1588"/>
        <w:gridCol w:w="397"/>
        <w:gridCol w:w="1360"/>
        <w:gridCol w:w="908"/>
        <w:gridCol w:w="283"/>
        <w:gridCol w:w="3005"/>
      </w:tblGrid>
      <w:tr>
        <w:tblPrEx>
          <w:tblBorders>
            <w:left w:val="nil"/>
            <w:right w:val="nil"/>
            <w:insideV w:val="nil"/>
            <w:insideH w:val="nil"/>
          </w:tblBorders>
        </w:tblPrEx>
        <w:tc>
          <w:tcPr>
            <w:gridSpan w:val="5"/>
            <w:tcW w:w="4834" w:type="dxa"/>
            <w:tcBorders>
              <w:top w:val="nil"/>
              <w:bottom w:val="nil"/>
            </w:tcBorders>
          </w:tcPr>
          <w:p>
            <w:pPr>
              <w:pStyle w:val="0"/>
            </w:pPr>
            <w:r>
              <w:rPr>
                <w:sz w:val="20"/>
              </w:rPr>
            </w:r>
          </w:p>
        </w:tc>
        <w:tc>
          <w:tcPr>
            <w:gridSpan w:val="3"/>
            <w:tcW w:w="4196" w:type="dxa"/>
            <w:tcBorders>
              <w:top w:val="nil"/>
              <w:bottom w:val="nil"/>
            </w:tcBorders>
          </w:tcPr>
          <w:p>
            <w:pPr>
              <w:pStyle w:val="0"/>
            </w:pPr>
            <w:r>
              <w:rPr>
                <w:sz w:val="20"/>
              </w:rPr>
              <w:t xml:space="preserve">Министру</w:t>
            </w:r>
          </w:p>
          <w:p>
            <w:pPr>
              <w:pStyle w:val="0"/>
            </w:pPr>
            <w:r>
              <w:rPr>
                <w:sz w:val="20"/>
              </w:rPr>
              <w:t xml:space="preserve">имущественных и земельных</w:t>
            </w:r>
          </w:p>
          <w:p>
            <w:pPr>
              <w:pStyle w:val="0"/>
            </w:pPr>
            <w:r>
              <w:rPr>
                <w:sz w:val="20"/>
              </w:rPr>
              <w:t xml:space="preserve">отношений Воронежской области</w:t>
            </w:r>
          </w:p>
          <w:p>
            <w:pPr>
              <w:pStyle w:val="0"/>
            </w:pPr>
            <w:r>
              <w:rPr>
                <w:sz w:val="20"/>
              </w:rPr>
              <w:t xml:space="preserve">________________________________</w:t>
            </w:r>
          </w:p>
          <w:p>
            <w:pPr>
              <w:pStyle w:val="0"/>
            </w:pPr>
            <w:r>
              <w:rPr>
                <w:sz w:val="20"/>
              </w:rPr>
              <w:t xml:space="preserve">(Ф.И.О. министра)</w:t>
            </w:r>
          </w:p>
          <w:p>
            <w:pPr>
              <w:pStyle w:val="0"/>
            </w:pPr>
            <w:r>
              <w:rPr>
                <w:sz w:val="20"/>
              </w:rPr>
              <w:t xml:space="preserve">от ______________________________</w:t>
            </w:r>
          </w:p>
          <w:p>
            <w:pPr>
              <w:pStyle w:val="0"/>
            </w:pPr>
            <w:r>
              <w:rPr>
                <w:sz w:val="20"/>
              </w:rPr>
              <w:t xml:space="preserve">организационно-правовая форма</w:t>
            </w:r>
          </w:p>
          <w:p>
            <w:pPr>
              <w:pStyle w:val="0"/>
            </w:pPr>
            <w:r>
              <w:rPr>
                <w:sz w:val="20"/>
              </w:rPr>
              <w:t xml:space="preserve">и полное наименование</w:t>
            </w:r>
          </w:p>
          <w:p>
            <w:pPr>
              <w:pStyle w:val="0"/>
            </w:pPr>
            <w:r>
              <w:rPr>
                <w:sz w:val="20"/>
              </w:rPr>
              <w:t xml:space="preserve">________________________________</w:t>
            </w:r>
          </w:p>
          <w:p>
            <w:pPr>
              <w:pStyle w:val="0"/>
            </w:pPr>
            <w:r>
              <w:rPr>
                <w:sz w:val="20"/>
              </w:rPr>
              <w:t xml:space="preserve">юридического лица,</w:t>
            </w:r>
          </w:p>
          <w:p>
            <w:pPr>
              <w:pStyle w:val="0"/>
            </w:pPr>
            <w:r>
              <w:rPr>
                <w:sz w:val="20"/>
              </w:rPr>
              <w:t xml:space="preserve">Ф.И.О. физического лица (полностью)</w:t>
            </w:r>
          </w:p>
        </w:tc>
      </w:tr>
      <w:tr>
        <w:tblPrEx>
          <w:tblBorders>
            <w:left w:val="nil"/>
            <w:right w:val="nil"/>
            <w:insideH w:val="nil"/>
          </w:tblBorders>
        </w:tblPrEx>
        <w:tc>
          <w:tcPr>
            <w:gridSpan w:val="8"/>
            <w:tcW w:w="9030" w:type="dxa"/>
            <w:tcBorders>
              <w:top w:val="nil"/>
              <w:left w:val="nil"/>
              <w:bottom w:val="nil"/>
              <w:right w:val="nil"/>
            </w:tcBorders>
          </w:tcPr>
          <w:p>
            <w:pPr>
              <w:pStyle w:val="0"/>
            </w:pPr>
            <w:r>
              <w:rPr>
                <w:sz w:val="20"/>
              </w:rPr>
            </w:r>
          </w:p>
        </w:tc>
      </w:tr>
      <w:tr>
        <w:tblPrEx>
          <w:tblBorders>
            <w:left w:val="nil"/>
            <w:right w:val="nil"/>
            <w:insideH w:val="nil"/>
          </w:tblBorders>
        </w:tblPrEx>
        <w:tc>
          <w:tcPr>
            <w:gridSpan w:val="8"/>
            <w:tcW w:w="9030" w:type="dxa"/>
            <w:tcBorders>
              <w:top w:val="nil"/>
              <w:left w:val="nil"/>
              <w:bottom w:val="nil"/>
              <w:right w:val="nil"/>
            </w:tcBorders>
          </w:tcPr>
          <w:bookmarkStart w:id="865" w:name="P865"/>
          <w:bookmarkEnd w:id="865"/>
          <w:p>
            <w:pPr>
              <w:pStyle w:val="0"/>
              <w:jc w:val="center"/>
            </w:pPr>
            <w:r>
              <w:rPr>
                <w:sz w:val="20"/>
              </w:rPr>
              <w:t xml:space="preserve">ЗАЯВЛЕНИЕ</w:t>
            </w:r>
          </w:p>
          <w:p>
            <w:pPr>
              <w:pStyle w:val="0"/>
              <w:jc w:val="center"/>
            </w:pPr>
            <w:r>
              <w:rPr>
                <w:sz w:val="20"/>
              </w:rPr>
              <w:t xml:space="preserve">о выдаче разрешения на установку</w:t>
            </w:r>
          </w:p>
          <w:p>
            <w:pPr>
              <w:pStyle w:val="0"/>
              <w:jc w:val="center"/>
            </w:pPr>
            <w:r>
              <w:rPr>
                <w:sz w:val="20"/>
              </w:rPr>
              <w:t xml:space="preserve">и эксплуатацию рекламной конструкции</w:t>
            </w:r>
          </w:p>
        </w:tc>
      </w:tr>
      <w:tr>
        <w:tblPrEx>
          <w:tblBorders>
            <w:left w:val="nil"/>
            <w:right w:val="nil"/>
            <w:insideH w:val="nil"/>
          </w:tblBorders>
        </w:tblPrEx>
        <w:tc>
          <w:tcPr>
            <w:gridSpan w:val="8"/>
            <w:tcW w:w="9030" w:type="dxa"/>
            <w:tcBorders>
              <w:top w:val="nil"/>
              <w:left w:val="nil"/>
              <w:right w:val="nil"/>
            </w:tcBorders>
          </w:tcPr>
          <w:p>
            <w:pPr>
              <w:pStyle w:val="0"/>
              <w:ind w:firstLine="283"/>
              <w:jc w:val="both"/>
            </w:pPr>
            <w:r>
              <w:rPr>
                <w:sz w:val="20"/>
              </w:rPr>
              <w:t xml:space="preserve">В соответствии с Федеральным </w:t>
            </w:r>
            <w:hyperlink w:history="0" r:id="rId302" w:tooltip="Федеральный закон от 13.03.2006 N 38-ФЗ (ред. от 23.04.2024) &quot;О рекламе&quot; {КонсультантПлюс}">
              <w:r>
                <w:rPr>
                  <w:sz w:val="20"/>
                  <w:color w:val="0000ff"/>
                </w:rPr>
                <w:t xml:space="preserve">законом</w:t>
              </w:r>
            </w:hyperlink>
            <w:r>
              <w:rPr>
                <w:sz w:val="20"/>
              </w:rPr>
              <w:t xml:space="preserve"> от 13.03.2006 N 38-ФЗ "О рекламе" прошу Вас выдать разрешение на установку и эксплуатацию рекламной конструкции, характеристики которой указаны ниже.</w:t>
            </w:r>
          </w:p>
        </w:tc>
      </w:tr>
      <w:tr>
        <w:tc>
          <w:tcPr>
            <w:gridSpan w:val="2"/>
            <w:tcW w:w="1489" w:type="dxa"/>
            <w:vAlign w:val="center"/>
          </w:tcPr>
          <w:p>
            <w:pPr>
              <w:pStyle w:val="0"/>
              <w:jc w:val="center"/>
            </w:pPr>
            <w:r>
              <w:rPr>
                <w:sz w:val="20"/>
              </w:rPr>
              <w:t xml:space="preserve">1</w:t>
            </w:r>
          </w:p>
        </w:tc>
        <w:tc>
          <w:tcPr>
            <w:gridSpan w:val="6"/>
            <w:tcW w:w="7541" w:type="dxa"/>
            <w:vAlign w:val="center"/>
          </w:tcPr>
          <w:p>
            <w:pPr>
              <w:pStyle w:val="0"/>
              <w:jc w:val="center"/>
            </w:pPr>
            <w:r>
              <w:rPr>
                <w:sz w:val="20"/>
              </w:rPr>
              <w:t xml:space="preserve">Данные о заявителе</w:t>
            </w:r>
          </w:p>
        </w:tc>
      </w:tr>
      <w:tr>
        <w:tc>
          <w:tcPr>
            <w:gridSpan w:val="2"/>
            <w:tcW w:w="1489" w:type="dxa"/>
            <w:vAlign w:val="center"/>
            <w:vMerge w:val="restart"/>
          </w:tcPr>
          <w:p>
            <w:pPr>
              <w:pStyle w:val="0"/>
              <w:jc w:val="center"/>
            </w:pPr>
            <w:r>
              <w:rPr>
                <w:sz w:val="20"/>
              </w:rPr>
              <w:t xml:space="preserve">Для юридических лиц</w:t>
            </w:r>
          </w:p>
        </w:tc>
        <w:tc>
          <w:tcPr>
            <w:gridSpan w:val="5"/>
            <w:tcW w:w="4536" w:type="dxa"/>
            <w:vAlign w:val="center"/>
          </w:tcPr>
          <w:p>
            <w:pPr>
              <w:pStyle w:val="0"/>
            </w:pPr>
            <w:r>
              <w:rPr>
                <w:sz w:val="20"/>
              </w:rPr>
              <w:t xml:space="preserve">Полное наименование</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Сокращенное наименование</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Юридический адрес (индекс, город, улица, дом, квартира/офис)</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Почтовый адрес (индекс, город, улица, дом, квартира/офис)</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ИНН</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ОГРН</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Должность руководителя</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ФИО руководителя (заполняется полностью)</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Телефон/факс/e-mail</w:t>
            </w:r>
          </w:p>
        </w:tc>
        <w:tc>
          <w:tcPr>
            <w:tcW w:w="3005" w:type="dxa"/>
          </w:tcPr>
          <w:p>
            <w:pPr>
              <w:pStyle w:val="0"/>
            </w:pPr>
            <w:r>
              <w:rPr>
                <w:sz w:val="20"/>
              </w:rPr>
            </w:r>
          </w:p>
        </w:tc>
      </w:tr>
      <w:tr>
        <w:tc>
          <w:tcPr>
            <w:gridSpan w:val="2"/>
            <w:tcW w:w="1489" w:type="dxa"/>
            <w:vAlign w:val="center"/>
            <w:vMerge w:val="restart"/>
          </w:tcPr>
          <w:p>
            <w:pPr>
              <w:pStyle w:val="0"/>
              <w:jc w:val="center"/>
            </w:pPr>
            <w:r>
              <w:rPr>
                <w:sz w:val="20"/>
              </w:rPr>
              <w:t xml:space="preserve">Для физ. лиц и ИП</w:t>
            </w:r>
          </w:p>
        </w:tc>
        <w:tc>
          <w:tcPr>
            <w:gridSpan w:val="5"/>
            <w:tcW w:w="4536" w:type="dxa"/>
            <w:vAlign w:val="center"/>
          </w:tcPr>
          <w:p>
            <w:pPr>
              <w:pStyle w:val="0"/>
            </w:pPr>
            <w:r>
              <w:rPr>
                <w:sz w:val="20"/>
              </w:rPr>
              <w:t xml:space="preserve">ФИО (полностью)</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Паспорт (серия, номер, кем, когда выдан)</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ИНН</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ОГРН</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Адрес (индекс, город, улица, дом, квартира)</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Телефон/факс/e-mail</w:t>
            </w:r>
          </w:p>
        </w:tc>
        <w:tc>
          <w:tcPr>
            <w:tcW w:w="3005" w:type="dxa"/>
          </w:tcPr>
          <w:p>
            <w:pPr>
              <w:pStyle w:val="0"/>
            </w:pPr>
            <w:r>
              <w:rPr>
                <w:sz w:val="20"/>
              </w:rPr>
            </w:r>
          </w:p>
        </w:tc>
      </w:tr>
      <w:tr>
        <w:tc>
          <w:tcPr>
            <w:gridSpan w:val="2"/>
            <w:tcW w:w="1489" w:type="dxa"/>
            <w:vAlign w:val="center"/>
          </w:tcPr>
          <w:p>
            <w:pPr>
              <w:pStyle w:val="0"/>
              <w:jc w:val="center"/>
            </w:pPr>
            <w:r>
              <w:rPr>
                <w:sz w:val="20"/>
              </w:rPr>
              <w:t xml:space="preserve">2</w:t>
            </w:r>
          </w:p>
        </w:tc>
        <w:tc>
          <w:tcPr>
            <w:gridSpan w:val="6"/>
            <w:tcW w:w="7541" w:type="dxa"/>
            <w:vAlign w:val="center"/>
          </w:tcPr>
          <w:p>
            <w:pPr>
              <w:pStyle w:val="0"/>
              <w:jc w:val="center"/>
            </w:pPr>
            <w:r>
              <w:rPr>
                <w:sz w:val="20"/>
              </w:rPr>
              <w:t xml:space="preserve">Сведения об устанавливаемой рекламной конструкции</w:t>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Адрес места установки (с указанием позиции в схеме)</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Тип рекламной конструкции</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Вид рекламной конструкции</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Размер информационного поля, м</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Площадь информационного поля, кв. м</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Количество сторон</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Общая площадь информационных полей, кв. м</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Высота опоры рекламной конструкции (при наличии)</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Способ демонстрации изображения</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Наличие подсвета</w:t>
            </w:r>
          </w:p>
        </w:tc>
        <w:tc>
          <w:tcPr>
            <w:tcW w:w="3005" w:type="dxa"/>
            <w:vAlign w:val="center"/>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Срок установки и эксплуатации рекламной конструкции (Указывается в случае, если владелец рекламной конструкции является собственником недвижимого имущества, к которому присоединяется рекламная конструкция)</w:t>
            </w:r>
          </w:p>
        </w:tc>
        <w:tc>
          <w:tcPr>
            <w:tcW w:w="3005" w:type="dxa"/>
            <w:vAlign w:val="center"/>
          </w:tcPr>
          <w:p>
            <w:pPr>
              <w:pStyle w:val="0"/>
            </w:pPr>
            <w:r>
              <w:rPr>
                <w:sz w:val="20"/>
              </w:rPr>
            </w:r>
          </w:p>
        </w:tc>
      </w:tr>
      <w:tr>
        <w:tc>
          <w:tcPr>
            <w:gridSpan w:val="2"/>
            <w:tcW w:w="1489" w:type="dxa"/>
            <w:vAlign w:val="center"/>
          </w:tcPr>
          <w:p>
            <w:pPr>
              <w:pStyle w:val="0"/>
              <w:jc w:val="center"/>
            </w:pPr>
            <w:r>
              <w:rPr>
                <w:sz w:val="20"/>
              </w:rPr>
              <w:t xml:space="preserve">3</w:t>
            </w:r>
          </w:p>
        </w:tc>
        <w:tc>
          <w:tcPr>
            <w:gridSpan w:val="6"/>
            <w:tcW w:w="7541" w:type="dxa"/>
            <w:vAlign w:val="center"/>
          </w:tcPr>
          <w:p>
            <w:pPr>
              <w:pStyle w:val="0"/>
              <w:jc w:val="center"/>
            </w:pPr>
            <w:r>
              <w:rPr>
                <w:sz w:val="20"/>
              </w:rPr>
              <w:t xml:space="preserve">Данные об имуществе, к которому присоединяется рекламная конструкция (не заполняется на земельный участок, право собственности на который не разграничено)</w:t>
            </w:r>
          </w:p>
        </w:tc>
      </w:tr>
      <w:tr>
        <w:tc>
          <w:tcPr>
            <w:gridSpan w:val="2"/>
            <w:tcW w:w="1489" w:type="dxa"/>
            <w:vAlign w:val="center"/>
          </w:tcPr>
          <w:p>
            <w:pPr>
              <w:pStyle w:val="0"/>
            </w:pPr>
            <w:r>
              <w:rPr>
                <w:sz w:val="20"/>
              </w:rPr>
            </w:r>
          </w:p>
        </w:tc>
        <w:tc>
          <w:tcPr>
            <w:gridSpan w:val="5"/>
            <w:tcW w:w="4536" w:type="dxa"/>
          </w:tcPr>
          <w:p>
            <w:pPr>
              <w:pStyle w:val="0"/>
            </w:pPr>
            <w:r>
              <w:rPr>
                <w:sz w:val="20"/>
              </w:rPr>
              <w:t xml:space="preserve">Наименование объекта недвижимости</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Кадастровый (или условный) номер объекта недвижимости</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Площадь объекта недвижимости</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Инвентарный номер, литер</w:t>
            </w:r>
          </w:p>
        </w:tc>
        <w:tc>
          <w:tcPr>
            <w:tcW w:w="3005" w:type="dxa"/>
          </w:tcPr>
          <w:p>
            <w:pPr>
              <w:pStyle w:val="0"/>
            </w:pPr>
            <w:r>
              <w:rPr>
                <w:sz w:val="20"/>
              </w:rPr>
            </w:r>
          </w:p>
        </w:tc>
      </w:tr>
      <w:tr>
        <w:tc>
          <w:tcPr>
            <w:gridSpan w:val="2"/>
            <w:tcW w:w="1489" w:type="dxa"/>
            <w:vAlign w:val="center"/>
          </w:tcPr>
          <w:p>
            <w:pPr>
              <w:pStyle w:val="0"/>
              <w:jc w:val="center"/>
            </w:pPr>
            <w:r>
              <w:rPr>
                <w:sz w:val="20"/>
              </w:rPr>
              <w:t xml:space="preserve">4</w:t>
            </w:r>
          </w:p>
        </w:tc>
        <w:tc>
          <w:tcPr>
            <w:gridSpan w:val="6"/>
            <w:tcW w:w="7541" w:type="dxa"/>
            <w:vAlign w:val="center"/>
          </w:tcPr>
          <w:p>
            <w:pPr>
              <w:pStyle w:val="0"/>
              <w:jc w:val="center"/>
            </w:pPr>
            <w:r>
              <w:rPr>
                <w:sz w:val="20"/>
              </w:rPr>
              <w:t xml:space="preserve">Данные о собственнике имущества, к которому присоединяется рекламная конструкция, в т.ч. об арендаторе</w:t>
            </w:r>
          </w:p>
        </w:tc>
      </w:tr>
      <w:tr>
        <w:tc>
          <w:tcPr>
            <w:gridSpan w:val="2"/>
            <w:tcW w:w="1489" w:type="dxa"/>
            <w:vAlign w:val="center"/>
          </w:tcPr>
          <w:p>
            <w:pPr>
              <w:pStyle w:val="0"/>
            </w:pPr>
            <w:r>
              <w:rPr>
                <w:sz w:val="20"/>
              </w:rPr>
            </w:r>
          </w:p>
        </w:tc>
        <w:tc>
          <w:tcPr>
            <w:gridSpan w:val="5"/>
            <w:tcW w:w="4536" w:type="dxa"/>
          </w:tcPr>
          <w:p>
            <w:pPr>
              <w:pStyle w:val="0"/>
            </w:pPr>
            <w:r>
              <w:rPr>
                <w:sz w:val="20"/>
              </w:rPr>
              <w:t xml:space="preserve">Форма собственности (не заполняется на земельный участок, право собственности на который не разграничено)</w:t>
            </w:r>
          </w:p>
        </w:tc>
        <w:tc>
          <w:tcPr>
            <w:tcW w:w="3005" w:type="dxa"/>
          </w:tcPr>
          <w:p>
            <w:pPr>
              <w:pStyle w:val="0"/>
            </w:pPr>
            <w:r>
              <w:rPr>
                <w:sz w:val="20"/>
              </w:rPr>
              <w:t xml:space="preserve">государственная (федеральная, областная), муниципальная, частная, аренда</w:t>
            </w:r>
          </w:p>
        </w:tc>
      </w:tr>
      <w:tr>
        <w:tc>
          <w:tcPr>
            <w:gridSpan w:val="2"/>
            <w:tcW w:w="1489" w:type="dxa"/>
            <w:vAlign w:val="center"/>
            <w:vMerge w:val="restart"/>
          </w:tcPr>
          <w:p>
            <w:pPr>
              <w:pStyle w:val="0"/>
              <w:jc w:val="center"/>
            </w:pPr>
            <w:r>
              <w:rPr>
                <w:sz w:val="20"/>
              </w:rPr>
              <w:t xml:space="preserve">Для ЮЛ</w:t>
            </w:r>
          </w:p>
        </w:tc>
        <w:tc>
          <w:tcPr>
            <w:gridSpan w:val="5"/>
            <w:tcW w:w="4536" w:type="dxa"/>
          </w:tcPr>
          <w:p>
            <w:pPr>
              <w:pStyle w:val="0"/>
            </w:pPr>
            <w:r>
              <w:rPr>
                <w:sz w:val="20"/>
              </w:rPr>
              <w:t xml:space="preserve">Полное наименование</w:t>
            </w:r>
          </w:p>
        </w:tc>
        <w:tc>
          <w:tcPr>
            <w:tcW w:w="3005" w:type="dxa"/>
          </w:tcPr>
          <w:p>
            <w:pPr>
              <w:pStyle w:val="0"/>
            </w:pPr>
            <w:r>
              <w:rPr>
                <w:sz w:val="20"/>
              </w:rPr>
            </w:r>
          </w:p>
        </w:tc>
      </w:tr>
      <w:tr>
        <w:tc>
          <w:tcPr>
            <w:gridSpan w:val="2"/>
            <w:vMerge w:val="continue"/>
          </w:tcPr>
          <w:p/>
        </w:tc>
        <w:tc>
          <w:tcPr>
            <w:gridSpan w:val="5"/>
            <w:tcW w:w="4536" w:type="dxa"/>
          </w:tcPr>
          <w:p>
            <w:pPr>
              <w:pStyle w:val="0"/>
            </w:pPr>
            <w:r>
              <w:rPr>
                <w:sz w:val="20"/>
              </w:rPr>
              <w:t xml:space="preserve">ИНН</w:t>
            </w:r>
          </w:p>
        </w:tc>
        <w:tc>
          <w:tcPr>
            <w:tcW w:w="3005" w:type="dxa"/>
          </w:tcPr>
          <w:p>
            <w:pPr>
              <w:pStyle w:val="0"/>
            </w:pPr>
            <w:r>
              <w:rPr>
                <w:sz w:val="20"/>
              </w:rPr>
            </w:r>
          </w:p>
        </w:tc>
      </w:tr>
      <w:tr>
        <w:tc>
          <w:tcPr>
            <w:gridSpan w:val="2"/>
            <w:vMerge w:val="continue"/>
          </w:tcPr>
          <w:p/>
        </w:tc>
        <w:tc>
          <w:tcPr>
            <w:gridSpan w:val="5"/>
            <w:tcW w:w="4536" w:type="dxa"/>
          </w:tcPr>
          <w:p>
            <w:pPr>
              <w:pStyle w:val="0"/>
            </w:pPr>
            <w:r>
              <w:rPr>
                <w:sz w:val="20"/>
              </w:rPr>
              <w:t xml:space="preserve">ОГРН</w:t>
            </w:r>
          </w:p>
        </w:tc>
        <w:tc>
          <w:tcPr>
            <w:tcW w:w="3005" w:type="dxa"/>
          </w:tcPr>
          <w:p>
            <w:pPr>
              <w:pStyle w:val="0"/>
            </w:pPr>
            <w:r>
              <w:rPr>
                <w:sz w:val="20"/>
              </w:rPr>
            </w:r>
          </w:p>
        </w:tc>
      </w:tr>
      <w:tr>
        <w:tc>
          <w:tcPr>
            <w:gridSpan w:val="2"/>
            <w:vMerge w:val="continue"/>
          </w:tcPr>
          <w:p/>
        </w:tc>
        <w:tc>
          <w:tcPr>
            <w:gridSpan w:val="5"/>
            <w:tcW w:w="4536" w:type="dxa"/>
          </w:tcPr>
          <w:p>
            <w:pPr>
              <w:pStyle w:val="0"/>
            </w:pPr>
            <w:r>
              <w:rPr>
                <w:sz w:val="20"/>
              </w:rPr>
              <w:t xml:space="preserve">Юридический адрес (индекс, город, улица, дом, квартира/офис)</w:t>
            </w:r>
          </w:p>
        </w:tc>
        <w:tc>
          <w:tcPr>
            <w:tcW w:w="3005" w:type="dxa"/>
          </w:tcPr>
          <w:p>
            <w:pPr>
              <w:pStyle w:val="0"/>
            </w:pPr>
            <w:r>
              <w:rPr>
                <w:sz w:val="20"/>
              </w:rPr>
            </w:r>
          </w:p>
        </w:tc>
      </w:tr>
      <w:tr>
        <w:tc>
          <w:tcPr>
            <w:gridSpan w:val="2"/>
            <w:tcW w:w="1489" w:type="dxa"/>
            <w:vAlign w:val="center"/>
            <w:vMerge w:val="restart"/>
          </w:tcPr>
          <w:p>
            <w:pPr>
              <w:pStyle w:val="0"/>
              <w:jc w:val="center"/>
            </w:pPr>
            <w:r>
              <w:rPr>
                <w:sz w:val="20"/>
              </w:rPr>
              <w:t xml:space="preserve">Для ФЛ</w:t>
            </w:r>
          </w:p>
        </w:tc>
        <w:tc>
          <w:tcPr>
            <w:gridSpan w:val="5"/>
            <w:tcW w:w="4536" w:type="dxa"/>
            <w:vAlign w:val="center"/>
          </w:tcPr>
          <w:p>
            <w:pPr>
              <w:pStyle w:val="0"/>
            </w:pPr>
            <w:r>
              <w:rPr>
                <w:sz w:val="20"/>
              </w:rPr>
              <w:t xml:space="preserve">ФИО (полностью)</w:t>
            </w:r>
          </w:p>
        </w:tc>
        <w:tc>
          <w:tcPr>
            <w:tcW w:w="3005" w:type="dxa"/>
          </w:tcPr>
          <w:p>
            <w:pPr>
              <w:pStyle w:val="0"/>
            </w:pPr>
            <w:r>
              <w:rPr>
                <w:sz w:val="20"/>
              </w:rPr>
            </w:r>
          </w:p>
        </w:tc>
      </w:tr>
      <w:tr>
        <w:tc>
          <w:tcPr>
            <w:gridSpan w:val="2"/>
            <w:vMerge w:val="continue"/>
          </w:tcPr>
          <w:p/>
        </w:tc>
        <w:tc>
          <w:tcPr>
            <w:gridSpan w:val="5"/>
            <w:tcW w:w="4536" w:type="dxa"/>
            <w:vAlign w:val="center"/>
          </w:tcPr>
          <w:p>
            <w:pPr>
              <w:pStyle w:val="0"/>
            </w:pPr>
            <w:r>
              <w:rPr>
                <w:sz w:val="20"/>
              </w:rPr>
              <w:t xml:space="preserve">Дата рождения</w:t>
            </w:r>
          </w:p>
        </w:tc>
        <w:tc>
          <w:tcPr>
            <w:tcW w:w="3005" w:type="dxa"/>
          </w:tcPr>
          <w:p>
            <w:pPr>
              <w:pStyle w:val="0"/>
            </w:pPr>
            <w:r>
              <w:rPr>
                <w:sz w:val="20"/>
              </w:rPr>
            </w:r>
          </w:p>
        </w:tc>
      </w:tr>
      <w:tr>
        <w:tc>
          <w:tcPr>
            <w:gridSpan w:val="2"/>
            <w:vMerge w:val="continue"/>
          </w:tcPr>
          <w:p/>
        </w:tc>
        <w:tc>
          <w:tcPr>
            <w:gridSpan w:val="5"/>
            <w:tcW w:w="4536" w:type="dxa"/>
          </w:tcPr>
          <w:p>
            <w:pPr>
              <w:pStyle w:val="0"/>
            </w:pPr>
            <w:r>
              <w:rPr>
                <w:sz w:val="20"/>
              </w:rPr>
              <w:t xml:space="preserve">Паспорт (серия, номер, кем, когда выдан)</w:t>
            </w:r>
          </w:p>
        </w:tc>
        <w:tc>
          <w:tcPr>
            <w:tcW w:w="3005" w:type="dxa"/>
          </w:tcPr>
          <w:p>
            <w:pPr>
              <w:pStyle w:val="0"/>
            </w:pPr>
            <w:r>
              <w:rPr>
                <w:sz w:val="20"/>
              </w:rPr>
            </w:r>
          </w:p>
        </w:tc>
      </w:tr>
      <w:tr>
        <w:tc>
          <w:tcPr>
            <w:gridSpan w:val="2"/>
            <w:tcW w:w="1489" w:type="dxa"/>
            <w:vAlign w:val="center"/>
          </w:tcPr>
          <w:p>
            <w:pPr>
              <w:pStyle w:val="0"/>
              <w:jc w:val="center"/>
            </w:pPr>
            <w:r>
              <w:rPr>
                <w:sz w:val="20"/>
              </w:rPr>
              <w:t xml:space="preserve">5</w:t>
            </w:r>
          </w:p>
        </w:tc>
        <w:tc>
          <w:tcPr>
            <w:gridSpan w:val="6"/>
            <w:tcW w:w="7541" w:type="dxa"/>
            <w:vAlign w:val="center"/>
          </w:tcPr>
          <w:p>
            <w:pPr>
              <w:pStyle w:val="0"/>
              <w:jc w:val="center"/>
            </w:pPr>
            <w:r>
              <w:rPr>
                <w:sz w:val="20"/>
              </w:rPr>
              <w:t xml:space="preserve">Данные о доверенном лице</w:t>
            </w:r>
          </w:p>
        </w:tc>
      </w:tr>
      <w:tr>
        <w:tc>
          <w:tcPr>
            <w:gridSpan w:val="2"/>
            <w:tcW w:w="1489" w:type="dxa"/>
            <w:vAlign w:val="center"/>
          </w:tcPr>
          <w:p>
            <w:pPr>
              <w:pStyle w:val="0"/>
            </w:pPr>
            <w:r>
              <w:rPr>
                <w:sz w:val="20"/>
              </w:rPr>
            </w:r>
          </w:p>
        </w:tc>
        <w:tc>
          <w:tcPr>
            <w:gridSpan w:val="5"/>
            <w:tcW w:w="4536" w:type="dxa"/>
          </w:tcPr>
          <w:p>
            <w:pPr>
              <w:pStyle w:val="0"/>
            </w:pPr>
            <w:r>
              <w:rPr>
                <w:sz w:val="20"/>
              </w:rPr>
              <w:t xml:space="preserve">ФИО (полностью)</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Доверенность (N, дата начала, срок действия)</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Телефон/факс/e-mail</w:t>
            </w:r>
          </w:p>
        </w:tc>
        <w:tc>
          <w:tcPr>
            <w:tcW w:w="3005" w:type="dxa"/>
          </w:tcPr>
          <w:p>
            <w:pPr>
              <w:pStyle w:val="0"/>
            </w:pPr>
            <w:r>
              <w:rPr>
                <w:sz w:val="20"/>
              </w:rPr>
            </w:r>
          </w:p>
        </w:tc>
      </w:tr>
      <w:tr>
        <w:tc>
          <w:tcPr>
            <w:gridSpan w:val="2"/>
            <w:tcW w:w="1489" w:type="dxa"/>
            <w:vAlign w:val="center"/>
          </w:tcPr>
          <w:p>
            <w:pPr>
              <w:pStyle w:val="0"/>
              <w:jc w:val="center"/>
            </w:pPr>
            <w:r>
              <w:rPr>
                <w:sz w:val="20"/>
              </w:rPr>
              <w:t xml:space="preserve">6</w:t>
            </w:r>
          </w:p>
        </w:tc>
        <w:tc>
          <w:tcPr>
            <w:gridSpan w:val="6"/>
            <w:tcW w:w="7541" w:type="dxa"/>
            <w:vAlign w:val="center"/>
          </w:tcPr>
          <w:p>
            <w:pPr>
              <w:pStyle w:val="0"/>
              <w:jc w:val="center"/>
            </w:pPr>
            <w:r>
              <w:rPr>
                <w:sz w:val="20"/>
              </w:rPr>
              <w:t xml:space="preserve">Сведения об оплате госпошлины</w:t>
            </w:r>
          </w:p>
        </w:tc>
      </w:tr>
      <w:tr>
        <w:tc>
          <w:tcPr>
            <w:gridSpan w:val="2"/>
            <w:tcW w:w="1489" w:type="dxa"/>
            <w:vAlign w:val="center"/>
          </w:tcPr>
          <w:p>
            <w:pPr>
              <w:pStyle w:val="0"/>
            </w:pPr>
            <w:r>
              <w:rPr>
                <w:sz w:val="20"/>
              </w:rPr>
            </w:r>
          </w:p>
        </w:tc>
        <w:tc>
          <w:tcPr>
            <w:gridSpan w:val="5"/>
            <w:tcW w:w="4536" w:type="dxa"/>
          </w:tcPr>
          <w:p>
            <w:pPr>
              <w:pStyle w:val="0"/>
            </w:pPr>
            <w:r>
              <w:rPr>
                <w:sz w:val="20"/>
              </w:rPr>
              <w:t xml:space="preserve">Плательщик</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ИНН</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УИН</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tcPr>
          <w:p>
            <w:pPr>
              <w:pStyle w:val="0"/>
            </w:pPr>
            <w:r>
              <w:rPr>
                <w:sz w:val="20"/>
              </w:rPr>
              <w:t xml:space="preserve">Серия и номер паспорта, СНИЛС (или реквизиты иного документа, представленного в финансовом учреждении при оплате)</w:t>
            </w:r>
          </w:p>
        </w:tc>
        <w:tc>
          <w:tcPr>
            <w:tcW w:w="3005" w:type="dxa"/>
          </w:tcPr>
          <w:p>
            <w:pPr>
              <w:pStyle w:val="0"/>
            </w:pPr>
            <w:r>
              <w:rPr>
                <w:sz w:val="20"/>
              </w:rPr>
            </w:r>
          </w:p>
        </w:tc>
      </w:tr>
      <w:tr>
        <w:tc>
          <w:tcPr>
            <w:gridSpan w:val="2"/>
            <w:tcW w:w="1489" w:type="dxa"/>
            <w:vAlign w:val="center"/>
          </w:tcPr>
          <w:p>
            <w:pPr>
              <w:pStyle w:val="0"/>
            </w:pPr>
            <w:r>
              <w:rPr>
                <w:sz w:val="20"/>
              </w:rPr>
            </w:r>
          </w:p>
        </w:tc>
        <w:tc>
          <w:tcPr>
            <w:gridSpan w:val="5"/>
            <w:tcW w:w="4536" w:type="dxa"/>
            <w:vAlign w:val="center"/>
          </w:tcPr>
          <w:p>
            <w:pPr>
              <w:pStyle w:val="0"/>
            </w:pPr>
            <w:r>
              <w:rPr>
                <w:sz w:val="20"/>
              </w:rPr>
              <w:t xml:space="preserve">Дата оплаты госпошлины</w:t>
            </w:r>
          </w:p>
        </w:tc>
        <w:tc>
          <w:tcPr>
            <w:tcW w:w="3005" w:type="dxa"/>
          </w:tcPr>
          <w:p>
            <w:pPr>
              <w:pStyle w:val="0"/>
            </w:pPr>
            <w:r>
              <w:rPr>
                <w:sz w:val="20"/>
              </w:rPr>
            </w:r>
          </w:p>
        </w:tc>
      </w:tr>
      <w:tr>
        <w:tc>
          <w:tcPr>
            <w:gridSpan w:val="2"/>
            <w:tcW w:w="1489" w:type="dxa"/>
            <w:vAlign w:val="center"/>
          </w:tcPr>
          <w:p>
            <w:pPr>
              <w:pStyle w:val="0"/>
              <w:jc w:val="center"/>
            </w:pPr>
            <w:r>
              <w:rPr>
                <w:sz w:val="20"/>
              </w:rPr>
              <w:t xml:space="preserve">7</w:t>
            </w:r>
          </w:p>
        </w:tc>
        <w:tc>
          <w:tcPr>
            <w:gridSpan w:val="6"/>
            <w:tcW w:w="7541" w:type="dxa"/>
            <w:vAlign w:val="center"/>
          </w:tcPr>
          <w:p>
            <w:pPr>
              <w:pStyle w:val="0"/>
              <w:jc w:val="center"/>
            </w:pPr>
            <w:r>
              <w:rPr>
                <w:sz w:val="20"/>
              </w:rPr>
              <w:t xml:space="preserve">Приложенные документы (с указанием количества экземпляров)</w:t>
            </w:r>
          </w:p>
        </w:tc>
      </w:tr>
      <w:tr>
        <w:tc>
          <w:tcPr>
            <w:gridSpan w:val="2"/>
            <w:tcW w:w="1489" w:type="dxa"/>
            <w:vAlign w:val="center"/>
          </w:tcPr>
          <w:p>
            <w:pPr>
              <w:pStyle w:val="0"/>
            </w:pPr>
            <w:r>
              <w:rPr>
                <w:sz w:val="20"/>
              </w:rPr>
            </w:r>
          </w:p>
        </w:tc>
        <w:tc>
          <w:tcPr>
            <w:gridSpan w:val="6"/>
            <w:tcW w:w="7541" w:type="dxa"/>
          </w:tcPr>
          <w:p>
            <w:pPr>
              <w:pStyle w:val="0"/>
            </w:pPr>
            <w:r>
              <w:rPr>
                <w:sz w:val="20"/>
              </w:rPr>
              <w:t xml:space="preserve">1</w:t>
            </w:r>
          </w:p>
        </w:tc>
      </w:tr>
      <w:tr>
        <w:tc>
          <w:tcPr>
            <w:gridSpan w:val="2"/>
            <w:tcW w:w="1489" w:type="dxa"/>
            <w:vAlign w:val="center"/>
          </w:tcPr>
          <w:p>
            <w:pPr>
              <w:pStyle w:val="0"/>
            </w:pPr>
            <w:r>
              <w:rPr>
                <w:sz w:val="20"/>
              </w:rPr>
            </w:r>
          </w:p>
        </w:tc>
        <w:tc>
          <w:tcPr>
            <w:gridSpan w:val="6"/>
            <w:tcW w:w="7541" w:type="dxa"/>
          </w:tcPr>
          <w:p>
            <w:pPr>
              <w:pStyle w:val="0"/>
            </w:pPr>
            <w:r>
              <w:rPr>
                <w:sz w:val="20"/>
              </w:rPr>
              <w:t xml:space="preserve">2</w:t>
            </w:r>
          </w:p>
        </w:tc>
      </w:tr>
      <w:tr>
        <w:tc>
          <w:tcPr>
            <w:gridSpan w:val="2"/>
            <w:tcW w:w="1489" w:type="dxa"/>
            <w:vAlign w:val="center"/>
          </w:tcPr>
          <w:p>
            <w:pPr>
              <w:pStyle w:val="0"/>
            </w:pPr>
            <w:r>
              <w:rPr>
                <w:sz w:val="20"/>
              </w:rPr>
            </w:r>
          </w:p>
        </w:tc>
        <w:tc>
          <w:tcPr>
            <w:gridSpan w:val="6"/>
            <w:tcW w:w="7541" w:type="dxa"/>
          </w:tcPr>
          <w:p>
            <w:pPr>
              <w:pStyle w:val="0"/>
            </w:pPr>
            <w:r>
              <w:rPr>
                <w:sz w:val="20"/>
              </w:rPr>
              <w:t xml:space="preserve">3</w:t>
            </w:r>
          </w:p>
        </w:tc>
      </w:tr>
      <w:tr>
        <w:tc>
          <w:tcPr>
            <w:gridSpan w:val="2"/>
            <w:tcW w:w="1489" w:type="dxa"/>
            <w:vAlign w:val="center"/>
          </w:tcPr>
          <w:p>
            <w:pPr>
              <w:pStyle w:val="0"/>
            </w:pPr>
            <w:r>
              <w:rPr>
                <w:sz w:val="20"/>
              </w:rPr>
            </w:r>
          </w:p>
        </w:tc>
        <w:tc>
          <w:tcPr>
            <w:gridSpan w:val="6"/>
            <w:tcW w:w="7541" w:type="dxa"/>
          </w:tcPr>
          <w:p>
            <w:pPr>
              <w:pStyle w:val="0"/>
            </w:pPr>
            <w:r>
              <w:rPr>
                <w:sz w:val="20"/>
              </w:rPr>
              <w:t xml:space="preserve">...</w:t>
            </w:r>
          </w:p>
        </w:tc>
      </w:tr>
      <w:tr>
        <w:tblPrEx>
          <w:tblBorders>
            <w:left w:val="nil"/>
            <w:right w:val="nil"/>
            <w:insideH w:val="nil"/>
          </w:tblBorders>
        </w:tblPrEx>
        <w:tc>
          <w:tcPr>
            <w:gridSpan w:val="8"/>
            <w:tcW w:w="9030" w:type="dxa"/>
            <w:tcBorders>
              <w:left w:val="nil"/>
              <w:bottom w:val="nil"/>
              <w:right w:val="nil"/>
            </w:tcBorders>
          </w:tcPr>
          <w:p>
            <w:pPr>
              <w:pStyle w:val="0"/>
              <w:ind w:firstLine="283"/>
              <w:jc w:val="both"/>
            </w:pPr>
            <w:r>
              <w:rPr>
                <w:sz w:val="20"/>
              </w:rPr>
              <w:t xml:space="preserve">Достоверность представленных сведений подтверждаю.</w:t>
            </w:r>
          </w:p>
        </w:tc>
      </w:tr>
      <w:tr>
        <w:tblPrEx>
          <w:tblBorders>
            <w:left w:val="nil"/>
            <w:right w:val="nil"/>
            <w:insideH w:val="nil"/>
          </w:tblBorders>
        </w:tblPrEx>
        <w:tc>
          <w:tcPr>
            <w:gridSpan w:val="8"/>
            <w:tcW w:w="9030" w:type="dxa"/>
            <w:tcBorders>
              <w:top w:val="nil"/>
              <w:left w:val="nil"/>
              <w:bottom w:val="nil"/>
              <w:right w:val="nil"/>
            </w:tcBorders>
          </w:tcPr>
          <w:p>
            <w:pPr>
              <w:pStyle w:val="0"/>
              <w:jc w:val="both"/>
            </w:pPr>
            <w:r>
              <w:rPr>
                <w:sz w:val="20"/>
              </w:rPr>
              <w:t xml:space="preserve">"___" _____________20___ г.</w:t>
            </w:r>
          </w:p>
        </w:tc>
      </w:tr>
      <w:tr>
        <w:tblPrEx>
          <w:tblBorders>
            <w:left w:val="nil"/>
            <w:right w:val="nil"/>
            <w:insideH w:val="nil"/>
          </w:tblBorders>
        </w:tblPrEx>
        <w:tc>
          <w:tcPr>
            <w:gridSpan w:val="8"/>
            <w:tcW w:w="9030" w:type="dxa"/>
            <w:tcBorders>
              <w:top w:val="nil"/>
              <w:left w:val="nil"/>
              <w:bottom w:val="nil"/>
              <w:right w:val="nil"/>
            </w:tcBorders>
          </w:tcPr>
          <w:p>
            <w:pPr>
              <w:pStyle w:val="0"/>
              <w:ind w:firstLine="283"/>
              <w:jc w:val="both"/>
            </w:pPr>
            <w:r>
              <w:rPr>
                <w:sz w:val="20"/>
              </w:rPr>
              <w:t xml:space="preserve">Решение о предоставлении государственной услуги, разрешение на установку и эксплуатацию рекламной конструкции или решение об отказе в предоставлении государственной услуги:</w:t>
            </w:r>
          </w:p>
        </w:tc>
      </w:tr>
      <w:tr>
        <w:tblPrEx>
          <w:tblBorders>
            <w:right w:val="nil"/>
            <w:insideH w:val="nil"/>
          </w:tblBorders>
        </w:tblPrEx>
        <w:tc>
          <w:tcPr>
            <w:tcW w:w="1093" w:type="dxa"/>
          </w:tcPr>
          <w:p>
            <w:pPr>
              <w:pStyle w:val="0"/>
            </w:pPr>
            <w:r>
              <w:rPr>
                <w:sz w:val="20"/>
              </w:rPr>
            </w:r>
          </w:p>
        </w:tc>
        <w:tc>
          <w:tcPr>
            <w:gridSpan w:val="7"/>
            <w:tcW w:w="7937" w:type="dxa"/>
            <w:tcBorders>
              <w:top w:val="nil"/>
              <w:bottom w:val="nil"/>
              <w:right w:val="nil"/>
            </w:tcBorders>
          </w:tcPr>
          <w:p>
            <w:pPr>
              <w:pStyle w:val="0"/>
              <w:jc w:val="both"/>
            </w:pPr>
            <w:r>
              <w:rPr>
                <w:sz w:val="20"/>
              </w:rPr>
              <w:t xml:space="preserve">Получить в МФЦ (филиале МФЦ) по адресу: _________________________</w:t>
            </w:r>
          </w:p>
        </w:tc>
      </w:tr>
      <w:tr>
        <w:tblPrEx>
          <w:tblBorders>
            <w:right w:val="nil"/>
            <w:insideH w:val="nil"/>
          </w:tblBorders>
        </w:tblPrEx>
        <w:tc>
          <w:tcPr>
            <w:tcW w:w="1093" w:type="dxa"/>
          </w:tcPr>
          <w:p>
            <w:pPr>
              <w:pStyle w:val="0"/>
            </w:pPr>
            <w:r>
              <w:rPr>
                <w:sz w:val="20"/>
              </w:rPr>
            </w:r>
          </w:p>
        </w:tc>
        <w:tc>
          <w:tcPr>
            <w:gridSpan w:val="7"/>
            <w:tcW w:w="7937" w:type="dxa"/>
            <w:tcBorders>
              <w:top w:val="nil"/>
              <w:bottom w:val="nil"/>
              <w:right w:val="nil"/>
            </w:tcBorders>
          </w:tcPr>
          <w:p>
            <w:pPr>
              <w:pStyle w:val="0"/>
              <w:jc w:val="both"/>
            </w:pPr>
            <w:r>
              <w:rPr>
                <w:sz w:val="20"/>
              </w:rPr>
              <w:t xml:space="preserve">Направить почтой по адресу, указанному в заявлении</w:t>
            </w:r>
          </w:p>
        </w:tc>
      </w:tr>
      <w:tr>
        <w:tblPrEx>
          <w:tblBorders>
            <w:left w:val="nil"/>
            <w:right w:val="nil"/>
            <w:insideH w:val="nil"/>
          </w:tblBorders>
        </w:tblPrEx>
        <w:tc>
          <w:tcPr>
            <w:gridSpan w:val="8"/>
            <w:tcW w:w="9030" w:type="dxa"/>
            <w:tcBorders>
              <w:top w:val="nil"/>
              <w:left w:val="nil"/>
              <w:bottom w:val="nil"/>
              <w:right w:val="nil"/>
            </w:tcBorders>
          </w:tcPr>
          <w:p>
            <w:pPr>
              <w:pStyle w:val="0"/>
            </w:pPr>
            <w:r>
              <w:rPr>
                <w:sz w:val="20"/>
              </w:rPr>
            </w:r>
          </w:p>
        </w:tc>
      </w:tr>
      <w:tr>
        <w:tblPrEx>
          <w:tblBorders>
            <w:left w:val="nil"/>
            <w:right w:val="nil"/>
            <w:insideV w:val="nil"/>
            <w:insideH w:val="nil"/>
          </w:tblBorders>
        </w:tblPrEx>
        <w:tc>
          <w:tcPr>
            <w:gridSpan w:val="3"/>
            <w:tcW w:w="3077" w:type="dxa"/>
            <w:tcBorders>
              <w:top w:val="nil"/>
              <w:bottom w:val="nil"/>
            </w:tcBorders>
          </w:tcPr>
          <w:p>
            <w:pPr>
              <w:pStyle w:val="0"/>
              <w:jc w:val="both"/>
            </w:pPr>
            <w:r>
              <w:rPr>
                <w:sz w:val="20"/>
              </w:rPr>
              <w:t xml:space="preserve">(Руководитель организации, ИП, физическое лицо)</w:t>
            </w:r>
          </w:p>
        </w:tc>
        <w:tc>
          <w:tcPr>
            <w:tcW w:w="397" w:type="dxa"/>
            <w:tcBorders>
              <w:top w:val="nil"/>
              <w:bottom w:val="nil"/>
            </w:tcBorders>
          </w:tcPr>
          <w:p>
            <w:pPr>
              <w:pStyle w:val="0"/>
            </w:pPr>
            <w:r>
              <w:rPr>
                <w:sz w:val="20"/>
              </w:rPr>
            </w:r>
          </w:p>
        </w:tc>
        <w:tc>
          <w:tcPr>
            <w:tcW w:w="1360" w:type="dxa"/>
            <w:tcBorders>
              <w:top w:val="nil"/>
            </w:tcBorders>
          </w:tcPr>
          <w:p>
            <w:pPr>
              <w:pStyle w:val="0"/>
            </w:pPr>
            <w:r>
              <w:rPr>
                <w:sz w:val="20"/>
              </w:rPr>
            </w:r>
          </w:p>
        </w:tc>
        <w:tc>
          <w:tcPr>
            <w:tcW w:w="908" w:type="dxa"/>
            <w:tcBorders>
              <w:top w:val="nil"/>
              <w:bottom w:val="nil"/>
            </w:tcBorders>
          </w:tcPr>
          <w:p>
            <w:pPr>
              <w:pStyle w:val="0"/>
            </w:pPr>
            <w:r>
              <w:rPr>
                <w:sz w:val="20"/>
              </w:rPr>
            </w:r>
          </w:p>
        </w:tc>
        <w:tc>
          <w:tcPr>
            <w:gridSpan w:val="2"/>
            <w:tcW w:w="3288" w:type="dxa"/>
            <w:tcBorders>
              <w:top w:val="nil"/>
            </w:tcBorders>
          </w:tcPr>
          <w:p>
            <w:pPr>
              <w:pStyle w:val="0"/>
            </w:pPr>
            <w:r>
              <w:rPr>
                <w:sz w:val="20"/>
              </w:rPr>
            </w:r>
          </w:p>
        </w:tc>
      </w:tr>
      <w:tr>
        <w:tblPrEx>
          <w:tblBorders>
            <w:left w:val="nil"/>
            <w:right w:val="nil"/>
            <w:insideV w:val="nil"/>
            <w:insideH w:val="nil"/>
          </w:tblBorders>
        </w:tblPrEx>
        <w:tc>
          <w:tcPr>
            <w:gridSpan w:val="3"/>
            <w:tcW w:w="3077" w:type="dxa"/>
            <w:tcBorders>
              <w:top w:val="nil"/>
              <w:bottom w:val="nil"/>
            </w:tcBorders>
          </w:tcPr>
          <w:p>
            <w:pPr>
              <w:pStyle w:val="0"/>
            </w:pPr>
            <w:r>
              <w:rPr>
                <w:sz w:val="20"/>
              </w:rPr>
            </w:r>
          </w:p>
        </w:tc>
        <w:tc>
          <w:tcPr>
            <w:tcW w:w="397" w:type="dxa"/>
            <w:tcBorders>
              <w:top w:val="nil"/>
              <w:bottom w:val="nil"/>
            </w:tcBorders>
          </w:tcPr>
          <w:p>
            <w:pPr>
              <w:pStyle w:val="0"/>
            </w:pPr>
            <w:r>
              <w:rPr>
                <w:sz w:val="20"/>
              </w:rPr>
            </w:r>
          </w:p>
        </w:tc>
        <w:tc>
          <w:tcPr>
            <w:tcW w:w="1360" w:type="dxa"/>
            <w:tcBorders>
              <w:bottom w:val="nil"/>
            </w:tcBorders>
          </w:tcPr>
          <w:p>
            <w:pPr>
              <w:pStyle w:val="0"/>
              <w:jc w:val="center"/>
            </w:pPr>
            <w:r>
              <w:rPr>
                <w:sz w:val="20"/>
              </w:rPr>
              <w:t xml:space="preserve">(подпись)</w:t>
            </w:r>
          </w:p>
        </w:tc>
        <w:tc>
          <w:tcPr>
            <w:tcW w:w="908" w:type="dxa"/>
            <w:tcBorders>
              <w:top w:val="nil"/>
              <w:bottom w:val="nil"/>
            </w:tcBorders>
          </w:tcPr>
          <w:p>
            <w:pPr>
              <w:pStyle w:val="0"/>
              <w:jc w:val="center"/>
            </w:pPr>
            <w:r>
              <w:rPr>
                <w:sz w:val="20"/>
              </w:rPr>
              <w:t xml:space="preserve">М.П.</w:t>
            </w:r>
          </w:p>
        </w:tc>
        <w:tc>
          <w:tcPr>
            <w:gridSpan w:val="2"/>
            <w:tcW w:w="3288" w:type="dxa"/>
            <w:tcBorders>
              <w:bottom w:val="nil"/>
            </w:tcBorders>
          </w:tcPr>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предоставлению государственной услуги</w:t>
      </w:r>
    </w:p>
    <w:p>
      <w:pPr>
        <w:pStyle w:val="2"/>
        <w:jc w:val="center"/>
      </w:pPr>
      <w:r>
        <w:rPr>
          <w:sz w:val="20"/>
        </w:rPr>
        <w:t xml:space="preserve">по выдаче разрешений на установку и эксплуатацию рекламных</w:t>
      </w:r>
    </w:p>
    <w:p>
      <w:pPr>
        <w:pStyle w:val="2"/>
        <w:jc w:val="center"/>
      </w:pPr>
      <w:r>
        <w:rPr>
          <w:sz w:val="20"/>
        </w:rPr>
        <w:t xml:space="preserve">конструкций на территории городского округа город Воронеж</w:t>
      </w:r>
    </w:p>
    <w:p>
      <w:pPr>
        <w:pStyle w:val="0"/>
        <w:jc w:val="both"/>
      </w:pPr>
      <w:r>
        <w:rPr>
          <w:sz w:val="20"/>
        </w:rPr>
      </w:r>
    </w:p>
    <w:p>
      <w:pPr>
        <w:pStyle w:val="0"/>
        <w:jc w:val="center"/>
      </w:pPr>
      <w:r>
        <w:rPr>
          <w:sz w:val="20"/>
        </w:rPr>
        <w:t xml:space="preserve">Утратила силу. - </w:t>
      </w:r>
      <w:hyperlink w:history="0" r:id="rId303" w:tooltip="Приказ Департамента имущественных и земельных отношений Воронежской обл. от 28.12.2019 N 3387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28.12.2019 N 3387.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pStyle w:val="0"/>
        <w:jc w:val="both"/>
      </w:pPr>
      <w:r>
        <w:rPr>
          <w:sz w:val="20"/>
        </w:rPr>
      </w:r>
    </w:p>
    <w:p>
      <w:pPr>
        <w:pStyle w:val="0"/>
        <w:jc w:val="center"/>
      </w:pPr>
      <w:r>
        <w:rPr>
          <w:sz w:val="20"/>
        </w:rPr>
        <w:t xml:space="preserve">РАСПИСКА</w:t>
      </w:r>
    </w:p>
    <w:p>
      <w:pPr>
        <w:pStyle w:val="0"/>
        <w:jc w:val="center"/>
      </w:pPr>
      <w:r>
        <w:rPr>
          <w:sz w:val="20"/>
        </w:rPr>
        <w:t xml:space="preserve">в получении документов, представленных для получения</w:t>
      </w:r>
    </w:p>
    <w:p>
      <w:pPr>
        <w:pStyle w:val="0"/>
        <w:jc w:val="center"/>
      </w:pPr>
      <w:r>
        <w:rPr>
          <w:sz w:val="20"/>
        </w:rPr>
        <w:t xml:space="preserve">разрешения на установку и эксплуатацию рекламной конструкции</w:t>
      </w:r>
    </w:p>
    <w:p>
      <w:pPr>
        <w:pStyle w:val="0"/>
        <w:jc w:val="both"/>
      </w:pPr>
      <w:r>
        <w:rPr>
          <w:sz w:val="20"/>
        </w:rPr>
      </w:r>
    </w:p>
    <w:p>
      <w:pPr>
        <w:pStyle w:val="0"/>
        <w:jc w:val="center"/>
      </w:pPr>
      <w:r>
        <w:rPr>
          <w:sz w:val="20"/>
        </w:rPr>
        <w:t xml:space="preserve">Исключена. - </w:t>
      </w:r>
      <w:hyperlink w:history="0" r:id="rId304"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w:t>
        </w:r>
      </w:hyperlink>
      <w:r>
        <w:rPr>
          <w:sz w:val="20"/>
        </w:rPr>
        <w:t xml:space="preserve"> Минимущества ВО от 11.12.2023 N 3739.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"Выдача разрешений на установку</w:t>
      </w:r>
    </w:p>
    <w:p>
      <w:pPr>
        <w:pStyle w:val="0"/>
        <w:jc w:val="right"/>
      </w:pPr>
      <w:r>
        <w:rPr>
          <w:sz w:val="20"/>
        </w:rPr>
        <w:t xml:space="preserve">и эксплуатацию рекламных конструкций</w:t>
      </w:r>
    </w:p>
    <w:p>
      <w:pPr>
        <w:pStyle w:val="0"/>
        <w:jc w:val="right"/>
      </w:pPr>
      <w:r>
        <w:rPr>
          <w:sz w:val="20"/>
        </w:rPr>
        <w:t xml:space="preserve">на территории городского</w:t>
      </w:r>
    </w:p>
    <w:p>
      <w:pPr>
        <w:pStyle w:val="0"/>
        <w:jc w:val="right"/>
      </w:pPr>
      <w:r>
        <w:rPr>
          <w:sz w:val="20"/>
        </w:rPr>
        <w:t xml:space="preserve">округа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5" w:tooltip="Приказ Минимущества ВО от 11.12.2023 N 3739 &quot;О внесении изменений в приказ департамента имущественных и земельных отношений Воронежской области от 20.08.2015 N 1365&quot; {КонсультантПлюс}">
              <w:r>
                <w:rPr>
                  <w:sz w:val="20"/>
                  <w:color w:val="0000ff"/>
                </w:rPr>
                <w:t xml:space="preserve">приказа</w:t>
              </w:r>
            </w:hyperlink>
            <w:r>
              <w:rPr>
                <w:sz w:val="20"/>
                <w:color w:val="392c69"/>
              </w:rPr>
              <w:t xml:space="preserve"> Минимущества ВО от 11.12.2023 N 3739)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Образец формы</w:t>
      </w:r>
    </w:p>
    <w:p>
      <w:pPr>
        <w:pStyle w:val="0"/>
        <w:jc w:val="both"/>
      </w:pPr>
      <w:r>
        <w:rPr>
          <w:sz w:val="20"/>
        </w:rPr>
      </w:r>
    </w:p>
    <w:tbl>
      <w:tblPr>
        <w:tblInd w:w="0" w:type="dxa"/>
        <w:tblLayout w:type="fixed"/>
        <w:tblCellMar>
          <w:top w:w="102" w:type="dxa"/>
          <w:left w:w="62" w:type="dxa"/>
          <w:bottom w:w="102" w:type="dxa"/>
          <w:right w:w="62" w:type="dxa"/>
        </w:tblCellMar>
      </w:tblPr>
      <w:tblGrid>
        <w:gridCol w:w="2948"/>
        <w:gridCol w:w="1609"/>
        <w:gridCol w:w="1169"/>
        <w:gridCol w:w="3331"/>
      </w:tblGrid>
      <w:tr>
        <w:tc>
          <w:tcPr>
            <w:gridSpan w:val="4"/>
            <w:tcW w:w="9057" w:type="dxa"/>
            <w:tcBorders>
              <w:top w:val="nil"/>
              <w:left w:val="nil"/>
              <w:bottom w:val="nil"/>
              <w:right w:val="nil"/>
            </w:tcBorders>
          </w:tcPr>
          <w:p>
            <w:pPr>
              <w:pStyle w:val="0"/>
              <w:jc w:val="center"/>
            </w:pPr>
            <w:r>
              <w:rPr>
                <w:sz w:val="20"/>
              </w:rPr>
              <w:t xml:space="preserve">МИНИСТЕРСТВО</w:t>
            </w:r>
          </w:p>
          <w:p>
            <w:pPr>
              <w:pStyle w:val="0"/>
              <w:jc w:val="center"/>
            </w:pPr>
            <w:r>
              <w:rPr>
                <w:sz w:val="20"/>
              </w:rPr>
              <w:t xml:space="preserve">ИМУЩЕСТВЕННЫХ И ЗЕМЕЛЬНЫХ ОТНОШЕНИЙ</w:t>
            </w:r>
          </w:p>
          <w:p>
            <w:pPr>
              <w:pStyle w:val="0"/>
              <w:jc w:val="center"/>
            </w:pPr>
            <w:r>
              <w:rPr>
                <w:sz w:val="20"/>
              </w:rPr>
              <w:t xml:space="preserve">ВОРОНЕЖСКОЙ ОБЛАСТИ</w:t>
            </w:r>
          </w:p>
        </w:tc>
      </w:tr>
      <w:tr>
        <w:tc>
          <w:tcPr>
            <w:gridSpan w:val="4"/>
            <w:tcW w:w="9057" w:type="dxa"/>
            <w:tcBorders>
              <w:top w:val="nil"/>
              <w:left w:val="nil"/>
              <w:bottom w:val="nil"/>
              <w:right w:val="nil"/>
            </w:tcBorders>
          </w:tcPr>
          <w:p>
            <w:pPr>
              <w:pStyle w:val="0"/>
              <w:jc w:val="center"/>
            </w:pPr>
            <w:r>
              <w:rPr>
                <w:sz w:val="20"/>
              </w:rPr>
              <w:t xml:space="preserve">_____________________________________________________________</w:t>
            </w:r>
          </w:p>
          <w:p>
            <w:pPr>
              <w:pStyle w:val="0"/>
              <w:jc w:val="center"/>
            </w:pPr>
            <w:r>
              <w:rPr>
                <w:sz w:val="20"/>
              </w:rPr>
              <w:t xml:space="preserve">пл. Ленина, 12, г. Воронеж, 394006, тел. (473) 212-73-65, 212-73-89,</w:t>
            </w:r>
          </w:p>
          <w:p>
            <w:pPr>
              <w:pStyle w:val="0"/>
              <w:jc w:val="center"/>
            </w:pPr>
            <w:r>
              <w:rPr>
                <w:sz w:val="20"/>
              </w:rPr>
              <w:t xml:space="preserve">факс (473) 277-93-00, e-mail: mizo@govvrn.ru</w:t>
            </w:r>
          </w:p>
          <w:p>
            <w:pPr>
              <w:pStyle w:val="0"/>
              <w:jc w:val="center"/>
            </w:pPr>
            <w:r>
              <w:rPr>
                <w:sz w:val="20"/>
              </w:rPr>
              <w:t xml:space="preserve">ОГРН 1023601570904, ИНН/КПП 3666057069/366601001</w:t>
            </w:r>
          </w:p>
        </w:tc>
      </w:tr>
      <w:tr>
        <w:tc>
          <w:tcPr>
            <w:gridSpan w:val="4"/>
            <w:tcW w:w="9057" w:type="dxa"/>
            <w:tcBorders>
              <w:top w:val="nil"/>
              <w:left w:val="nil"/>
              <w:bottom w:val="nil"/>
              <w:right w:val="nil"/>
            </w:tcBorders>
          </w:tcPr>
          <w:bookmarkStart w:id="1101" w:name="P1101"/>
          <w:bookmarkEnd w:id="1101"/>
          <w:p>
            <w:pPr>
              <w:pStyle w:val="0"/>
              <w:jc w:val="center"/>
            </w:pPr>
            <w:r>
              <w:rPr>
                <w:sz w:val="20"/>
              </w:rPr>
              <w:t xml:space="preserve">РАЗРЕШЕНИЕ</w:t>
            </w:r>
          </w:p>
          <w:p>
            <w:pPr>
              <w:pStyle w:val="0"/>
              <w:jc w:val="center"/>
            </w:pPr>
            <w:r>
              <w:rPr>
                <w:sz w:val="20"/>
              </w:rPr>
              <w:t xml:space="preserve">на установку и эксплуатацию рекламной конструкции</w:t>
            </w:r>
          </w:p>
        </w:tc>
      </w:tr>
      <w:tr>
        <w:tc>
          <w:tcPr>
            <w:gridSpan w:val="2"/>
            <w:tcW w:w="4557" w:type="dxa"/>
            <w:tcBorders>
              <w:top w:val="nil"/>
              <w:left w:val="nil"/>
              <w:bottom w:val="nil"/>
              <w:right w:val="nil"/>
            </w:tcBorders>
          </w:tcPr>
          <w:p>
            <w:pPr>
              <w:pStyle w:val="0"/>
              <w:jc w:val="both"/>
            </w:pPr>
            <w:r>
              <w:rPr>
                <w:sz w:val="20"/>
              </w:rPr>
              <w:t xml:space="preserve">N _________</w:t>
            </w:r>
          </w:p>
        </w:tc>
        <w:tc>
          <w:tcPr>
            <w:gridSpan w:val="2"/>
            <w:tcW w:w="4500" w:type="dxa"/>
            <w:tcBorders>
              <w:top w:val="nil"/>
              <w:left w:val="nil"/>
              <w:bottom w:val="nil"/>
              <w:right w:val="nil"/>
            </w:tcBorders>
          </w:tcPr>
          <w:p>
            <w:pPr>
              <w:pStyle w:val="0"/>
              <w:jc w:val="right"/>
            </w:pPr>
            <w:r>
              <w:rPr>
                <w:sz w:val="20"/>
              </w:rPr>
              <w:t xml:space="preserve">"___" _____________ 20__ г.</w:t>
            </w:r>
          </w:p>
        </w:tc>
      </w:tr>
      <w:tr>
        <w:tc>
          <w:tcPr>
            <w:gridSpan w:val="4"/>
            <w:tcW w:w="9057" w:type="dxa"/>
            <w:tcBorders>
              <w:top w:val="nil"/>
              <w:left w:val="nil"/>
              <w:bottom w:val="nil"/>
              <w:right w:val="nil"/>
            </w:tcBorders>
          </w:tcPr>
          <w:p>
            <w:pPr>
              <w:pStyle w:val="0"/>
            </w:pPr>
            <w:r>
              <w:rPr>
                <w:sz w:val="20"/>
              </w:rPr>
              <w:t xml:space="preserve">__________________________________________________________________________</w:t>
            </w:r>
          </w:p>
          <w:p>
            <w:pPr>
              <w:pStyle w:val="0"/>
              <w:jc w:val="center"/>
            </w:pPr>
            <w:r>
              <w:rPr>
                <w:sz w:val="20"/>
              </w:rPr>
              <w:t xml:space="preserve">Владелец рекламной конструкции (наименование организации или ФИО (для физических лиц и индивидуальных предпринимателей))</w:t>
            </w:r>
          </w:p>
          <w:p>
            <w:pPr>
              <w:pStyle w:val="0"/>
              <w:jc w:val="center"/>
            </w:pPr>
            <w:r>
              <w:rPr>
                <w:sz w:val="20"/>
              </w:rPr>
              <w:t xml:space="preserve">(ОГРН(ИП) _________________, ИНН __________________)</w:t>
            </w:r>
          </w:p>
        </w:tc>
      </w:tr>
      <w:tr>
        <w:tc>
          <w:tcPr>
            <w:gridSpan w:val="4"/>
            <w:tcW w:w="9057" w:type="dxa"/>
            <w:tcBorders>
              <w:top w:val="nil"/>
              <w:left w:val="nil"/>
              <w:bottom w:val="nil"/>
              <w:right w:val="nil"/>
            </w:tcBorders>
          </w:tcPr>
          <w:p>
            <w:pPr>
              <w:pStyle w:val="0"/>
            </w:pPr>
            <w:r>
              <w:rPr>
                <w:sz w:val="20"/>
              </w:rPr>
              <w:t xml:space="preserve">Адрес регистрации юридического (физического) лица</w:t>
            </w:r>
          </w:p>
          <w:p>
            <w:pPr>
              <w:pStyle w:val="0"/>
            </w:pPr>
            <w:r>
              <w:rPr>
                <w:sz w:val="20"/>
              </w:rPr>
              <w:t xml:space="preserve">(индивидуального предпринимателя): ________________________________________</w:t>
            </w:r>
          </w:p>
          <w:p>
            <w:pPr>
              <w:pStyle w:val="0"/>
            </w:pPr>
            <w:r>
              <w:rPr>
                <w:sz w:val="20"/>
              </w:rPr>
              <w:t xml:space="preserve">Почтовый адрес: __________________________________________________________</w:t>
            </w:r>
          </w:p>
          <w:p>
            <w:pPr>
              <w:pStyle w:val="0"/>
            </w:pPr>
            <w:r>
              <w:rPr>
                <w:sz w:val="20"/>
              </w:rPr>
              <w:t xml:space="preserve">Тип рекламной конструкции: ________________________________________________</w:t>
            </w:r>
          </w:p>
          <w:p>
            <w:pPr>
              <w:pStyle w:val="0"/>
            </w:pPr>
            <w:r>
              <w:rPr>
                <w:sz w:val="20"/>
              </w:rPr>
              <w:t xml:space="preserve">Вид рекламной конструкции: ________________________________________________</w:t>
            </w:r>
          </w:p>
          <w:p>
            <w:pPr>
              <w:pStyle w:val="0"/>
            </w:pPr>
            <w:r>
              <w:rPr>
                <w:sz w:val="20"/>
              </w:rPr>
              <w:t xml:space="preserve">Размер информационного поля: ______________________________________________</w:t>
            </w:r>
          </w:p>
          <w:p>
            <w:pPr>
              <w:pStyle w:val="0"/>
            </w:pPr>
            <w:r>
              <w:rPr>
                <w:sz w:val="20"/>
              </w:rPr>
              <w:t xml:space="preserve">Количество информационных полей: _________________________________________</w:t>
            </w:r>
          </w:p>
          <w:p>
            <w:pPr>
              <w:pStyle w:val="0"/>
            </w:pPr>
            <w:r>
              <w:rPr>
                <w:sz w:val="20"/>
              </w:rPr>
              <w:t xml:space="preserve">Площадь информационных полей: ____________________________________________</w:t>
            </w:r>
          </w:p>
          <w:p>
            <w:pPr>
              <w:pStyle w:val="0"/>
            </w:pPr>
            <w:r>
              <w:rPr>
                <w:sz w:val="20"/>
              </w:rPr>
              <w:t xml:space="preserve">Высота опоры рекламной конструкции (при наличии) ___________________________</w:t>
            </w:r>
          </w:p>
          <w:p>
            <w:pPr>
              <w:pStyle w:val="0"/>
            </w:pPr>
            <w:r>
              <w:rPr>
                <w:sz w:val="20"/>
              </w:rPr>
              <w:t xml:space="preserve">Способ демонстрации изображения: __________________________________________</w:t>
            </w:r>
          </w:p>
          <w:p>
            <w:pPr>
              <w:pStyle w:val="0"/>
            </w:pPr>
            <w:r>
              <w:rPr>
                <w:sz w:val="20"/>
              </w:rPr>
              <w:t xml:space="preserve">Адрес места установки _____________________________________________________</w:t>
            </w:r>
          </w:p>
          <w:p>
            <w:pPr>
              <w:pStyle w:val="0"/>
            </w:pPr>
            <w:r>
              <w:rPr>
                <w:sz w:val="20"/>
              </w:rPr>
              <w:t xml:space="preserve">Собственник или иной законный владелец здания или иного недвижимого имущества, к которому присоединена рекламная конструкция: ____________________</w:t>
            </w:r>
          </w:p>
          <w:p>
            <w:pPr>
              <w:pStyle w:val="0"/>
            </w:pPr>
            <w:r>
              <w:rPr>
                <w:sz w:val="20"/>
              </w:rPr>
              <w:t xml:space="preserve">Документ на установку и эксплуатацию рекламной конструкции: __________________</w:t>
            </w:r>
          </w:p>
          <w:p>
            <w:pPr>
              <w:pStyle w:val="0"/>
            </w:pPr>
            <w:r>
              <w:rPr>
                <w:sz w:val="20"/>
              </w:rPr>
              <w:t xml:space="preserve">_________________________________________________________________________</w:t>
            </w:r>
          </w:p>
          <w:p>
            <w:pPr>
              <w:pStyle w:val="0"/>
            </w:pPr>
            <w:r>
              <w:rPr>
                <w:sz w:val="20"/>
              </w:rPr>
              <w:t xml:space="preserve">Основание выдачи разрешения: ______________________________________________</w:t>
            </w:r>
          </w:p>
          <w:p>
            <w:pPr>
              <w:pStyle w:val="0"/>
            </w:pPr>
            <w:r>
              <w:rPr>
                <w:sz w:val="20"/>
              </w:rPr>
              <w:t xml:space="preserve">Орган, выдавший разрешение: _______________________________________________</w:t>
            </w:r>
          </w:p>
          <w:p>
            <w:pPr>
              <w:pStyle w:val="0"/>
            </w:pPr>
            <w:r>
              <w:rPr>
                <w:sz w:val="20"/>
              </w:rPr>
              <w:t xml:space="preserve">Срок действия разрешения: с "___" ____________ 20__ г. по "___" ___________ 20__ г.</w:t>
            </w:r>
          </w:p>
        </w:tc>
      </w:tr>
      <w:tr>
        <w:tc>
          <w:tcPr>
            <w:tcW w:w="2948" w:type="dxa"/>
            <w:tcBorders>
              <w:top w:val="nil"/>
              <w:left w:val="nil"/>
              <w:bottom w:val="nil"/>
              <w:right w:val="nil"/>
            </w:tcBorders>
          </w:tcPr>
          <w:p>
            <w:pPr>
              <w:pStyle w:val="0"/>
            </w:pPr>
            <w:r>
              <w:rPr>
                <w:sz w:val="20"/>
              </w:rPr>
              <w:t xml:space="preserve">Министр</w:t>
            </w:r>
          </w:p>
        </w:tc>
        <w:tc>
          <w:tcPr>
            <w:tcW w:w="1609"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1169" w:type="dxa"/>
            <w:vAlign w:val="bottom"/>
            <w:tcBorders>
              <w:top w:val="nil"/>
              <w:left w:val="nil"/>
              <w:bottom w:val="nil"/>
              <w:right w:val="nil"/>
            </w:tcBorders>
          </w:tcPr>
          <w:p>
            <w:pPr>
              <w:pStyle w:val="0"/>
              <w:jc w:val="right"/>
            </w:pPr>
            <w:r>
              <w:rPr>
                <w:sz w:val="20"/>
              </w:rPr>
              <w:t xml:space="preserve">М.П.</w:t>
            </w:r>
          </w:p>
        </w:tc>
        <w:tc>
          <w:tcPr>
            <w:tcW w:w="3331"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(ФИО)</w:t>
            </w:r>
          </w:p>
        </w:tc>
      </w:tr>
      <w:tr>
        <w:tc>
          <w:tcPr>
            <w:gridSpan w:val="4"/>
            <w:tcW w:w="9057" w:type="dxa"/>
            <w:tcBorders>
              <w:top w:val="nil"/>
              <w:left w:val="nil"/>
              <w:bottom w:val="nil"/>
              <w:right w:val="nil"/>
            </w:tcBorders>
          </w:tcPr>
          <w:p>
            <w:pPr>
              <w:pStyle w:val="0"/>
              <w:jc w:val="both"/>
            </w:pPr>
            <w:r>
              <w:rPr>
                <w:sz w:val="20"/>
              </w:rPr>
              <w:t xml:space="preserve">Владелец рекламной конструкции обязан уведомить министерство имущественных и земельных отношений Воронежской области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противном случае разрешение подлежит аннулированию.</w:t>
            </w:r>
          </w:p>
        </w:tc>
      </w:tr>
      <w:tr>
        <w:tc>
          <w:tcPr>
            <w:gridSpan w:val="4"/>
            <w:tcW w:w="9057" w:type="dxa"/>
            <w:tcBorders>
              <w:top w:val="nil"/>
              <w:left w:val="nil"/>
              <w:bottom w:val="nil"/>
              <w:right w:val="nil"/>
            </w:tcBorders>
          </w:tcPr>
          <w:p>
            <w:pPr>
              <w:pStyle w:val="0"/>
              <w:jc w:val="both"/>
            </w:pPr>
            <w:r>
              <w:rPr>
                <w:sz w:val="20"/>
              </w:rPr>
              <w:t xml:space="preserve">Исп. _____________________</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20.08.2015 N 1365</w:t>
            <w:br/>
            <w:t>(ред. от 11.12.2023)</w:t>
            <w:br/>
            <w:t>"Об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0974&amp;dst=100020" TargetMode = "External"/>
	<Relationship Id="rId8" Type="http://schemas.openxmlformats.org/officeDocument/2006/relationships/hyperlink" Target="https://login.consultant.ru/link/?req=doc&amp;base=RLAW181&amp;n=73345&amp;dst=100005" TargetMode = "External"/>
	<Relationship Id="rId9" Type="http://schemas.openxmlformats.org/officeDocument/2006/relationships/hyperlink" Target="https://login.consultant.ru/link/?req=doc&amp;base=RLAW181&amp;n=79719&amp;dst=100005" TargetMode = "External"/>
	<Relationship Id="rId10" Type="http://schemas.openxmlformats.org/officeDocument/2006/relationships/hyperlink" Target="https://login.consultant.ru/link/?req=doc&amp;base=RLAW181&amp;n=81145&amp;dst=100005" TargetMode = "External"/>
	<Relationship Id="rId11" Type="http://schemas.openxmlformats.org/officeDocument/2006/relationships/hyperlink" Target="https://login.consultant.ru/link/?req=doc&amp;base=RLAW181&amp;n=85230&amp;dst=100005" TargetMode = "External"/>
	<Relationship Id="rId12" Type="http://schemas.openxmlformats.org/officeDocument/2006/relationships/hyperlink" Target="https://login.consultant.ru/link/?req=doc&amp;base=RLAW181&amp;n=89431&amp;dst=100005" TargetMode = "External"/>
	<Relationship Id="rId13" Type="http://schemas.openxmlformats.org/officeDocument/2006/relationships/hyperlink" Target="https://login.consultant.ru/link/?req=doc&amp;base=RLAW181&amp;n=94887&amp;dst=100005" TargetMode = "External"/>
	<Relationship Id="rId14" Type="http://schemas.openxmlformats.org/officeDocument/2006/relationships/hyperlink" Target="https://login.consultant.ru/link/?req=doc&amp;base=RLAW181&amp;n=111840&amp;dst=100005" TargetMode = "External"/>
	<Relationship Id="rId15" Type="http://schemas.openxmlformats.org/officeDocument/2006/relationships/hyperlink" Target="https://login.consultant.ru/link/?req=doc&amp;base=RLAW181&amp;n=118088&amp;dst=100005" TargetMode = "External"/>
	<Relationship Id="rId16" Type="http://schemas.openxmlformats.org/officeDocument/2006/relationships/hyperlink" Target="https://login.consultant.ru/link/?req=doc&amp;base=RLAW181&amp;n=120756&amp;dst=100005" TargetMode = "External"/>
	<Relationship Id="rId17" Type="http://schemas.openxmlformats.org/officeDocument/2006/relationships/hyperlink" Target="https://login.consultant.ru/link/?req=doc&amp;base=LAW&amp;n=465798&amp;dst=100094" TargetMode = "External"/>
	<Relationship Id="rId18" Type="http://schemas.openxmlformats.org/officeDocument/2006/relationships/hyperlink" Target="https://login.consultant.ru/link/?req=doc&amp;base=RLAW181&amp;n=121700&amp;dst=100028" TargetMode = "External"/>
	<Relationship Id="rId19" Type="http://schemas.openxmlformats.org/officeDocument/2006/relationships/hyperlink" Target="https://login.consultant.ru/link/?req=doc&amp;base=RLAW181&amp;n=118721&amp;dst=100246" TargetMode = "External"/>
	<Relationship Id="rId20" Type="http://schemas.openxmlformats.org/officeDocument/2006/relationships/hyperlink" Target="https://login.consultant.ru/link/?req=doc&amp;base=RLAW181&amp;n=94887&amp;dst=100006" TargetMode = "External"/>
	<Relationship Id="rId21" Type="http://schemas.openxmlformats.org/officeDocument/2006/relationships/hyperlink" Target="https://login.consultant.ru/link/?req=doc&amp;base=RLAW181&amp;n=111840&amp;dst=100006" TargetMode = "External"/>
	<Relationship Id="rId22" Type="http://schemas.openxmlformats.org/officeDocument/2006/relationships/hyperlink" Target="https://login.consultant.ru/link/?req=doc&amp;base=RLAW181&amp;n=118088&amp;dst=100006" TargetMode = "External"/>
	<Relationship Id="rId23" Type="http://schemas.openxmlformats.org/officeDocument/2006/relationships/hyperlink" Target="https://login.consultant.ru/link/?req=doc&amp;base=RLAW181&amp;n=120756&amp;dst=100007" TargetMode = "External"/>
	<Relationship Id="rId24" Type="http://schemas.openxmlformats.org/officeDocument/2006/relationships/hyperlink" Target="https://login.consultant.ru/link/?req=doc&amp;base=RLAW181&amp;n=120756&amp;dst=100008" TargetMode = "External"/>
	<Relationship Id="rId25" Type="http://schemas.openxmlformats.org/officeDocument/2006/relationships/hyperlink" Target="https://login.consultant.ru/link/?req=doc&amp;base=RLAW181&amp;n=120756&amp;dst=100008" TargetMode = "External"/>
	<Relationship Id="rId26" Type="http://schemas.openxmlformats.org/officeDocument/2006/relationships/hyperlink" Target="https://login.consultant.ru/link/?req=doc&amp;base=RLAW181&amp;n=85230&amp;dst=100006" TargetMode = "External"/>
	<Relationship Id="rId27" Type="http://schemas.openxmlformats.org/officeDocument/2006/relationships/hyperlink" Target="https://login.consultant.ru/link/?req=doc&amp;base=RLAW181&amp;n=120756&amp;dst=100009" TargetMode = "External"/>
	<Relationship Id="rId28" Type="http://schemas.openxmlformats.org/officeDocument/2006/relationships/hyperlink" Target="https://login.consultant.ru/link/?req=doc&amp;base=RLAW181&amp;n=90974&amp;dst=100020" TargetMode = "External"/>
	<Relationship Id="rId29" Type="http://schemas.openxmlformats.org/officeDocument/2006/relationships/hyperlink" Target="https://login.consultant.ru/link/?req=doc&amp;base=RLAW181&amp;n=73345&amp;dst=100005" TargetMode = "External"/>
	<Relationship Id="rId30" Type="http://schemas.openxmlformats.org/officeDocument/2006/relationships/hyperlink" Target="https://login.consultant.ru/link/?req=doc&amp;base=RLAW181&amp;n=79719&amp;dst=100005" TargetMode = "External"/>
	<Relationship Id="rId31" Type="http://schemas.openxmlformats.org/officeDocument/2006/relationships/hyperlink" Target="https://login.consultant.ru/link/?req=doc&amp;base=RLAW181&amp;n=81145&amp;dst=100005" TargetMode = "External"/>
	<Relationship Id="rId32" Type="http://schemas.openxmlformats.org/officeDocument/2006/relationships/hyperlink" Target="https://login.consultant.ru/link/?req=doc&amp;base=RLAW181&amp;n=85230&amp;dst=100008" TargetMode = "External"/>
	<Relationship Id="rId33" Type="http://schemas.openxmlformats.org/officeDocument/2006/relationships/hyperlink" Target="https://login.consultant.ru/link/?req=doc&amp;base=RLAW181&amp;n=89431&amp;dst=100005" TargetMode = "External"/>
	<Relationship Id="rId34" Type="http://schemas.openxmlformats.org/officeDocument/2006/relationships/hyperlink" Target="https://login.consultant.ru/link/?req=doc&amp;base=RLAW181&amp;n=94887&amp;dst=100007" TargetMode = "External"/>
	<Relationship Id="rId35" Type="http://schemas.openxmlformats.org/officeDocument/2006/relationships/hyperlink" Target="https://login.consultant.ru/link/?req=doc&amp;base=RLAW181&amp;n=111840&amp;dst=100007" TargetMode = "External"/>
	<Relationship Id="rId36" Type="http://schemas.openxmlformats.org/officeDocument/2006/relationships/hyperlink" Target="https://login.consultant.ru/link/?req=doc&amp;base=RLAW181&amp;n=118088&amp;dst=100007" TargetMode = "External"/>
	<Relationship Id="rId37" Type="http://schemas.openxmlformats.org/officeDocument/2006/relationships/hyperlink" Target="https://login.consultant.ru/link/?req=doc&amp;base=RLAW181&amp;n=120756&amp;dst=100010" TargetMode = "External"/>
	<Relationship Id="rId38" Type="http://schemas.openxmlformats.org/officeDocument/2006/relationships/hyperlink" Target="https://login.consultant.ru/link/?req=doc&amp;base=RLAW181&amp;n=120756&amp;dst=100012" TargetMode = "External"/>
	<Relationship Id="rId39" Type="http://schemas.openxmlformats.org/officeDocument/2006/relationships/hyperlink" Target="https://login.consultant.ru/link/?req=doc&amp;base=RLAW181&amp;n=120756&amp;dst=100012" TargetMode = "External"/>
	<Relationship Id="rId40" Type="http://schemas.openxmlformats.org/officeDocument/2006/relationships/hyperlink" Target="https://login.consultant.ru/link/?req=doc&amp;base=LAW&amp;n=475264&amp;dst=100502" TargetMode = "External"/>
	<Relationship Id="rId41" Type="http://schemas.openxmlformats.org/officeDocument/2006/relationships/hyperlink" Target="https://login.consultant.ru/link/?req=doc&amp;base=LAW&amp;n=475264&amp;dst=124" TargetMode = "External"/>
	<Relationship Id="rId42" Type="http://schemas.openxmlformats.org/officeDocument/2006/relationships/hyperlink" Target="https://login.consultant.ru/link/?req=doc&amp;base=LAW&amp;n=475264&amp;dst=100185" TargetMode = "External"/>
	<Relationship Id="rId43" Type="http://schemas.openxmlformats.org/officeDocument/2006/relationships/hyperlink" Target="https://login.consultant.ru/link/?req=doc&amp;base=RLAW181&amp;n=85230&amp;dst=100009" TargetMode = "External"/>
	<Relationship Id="rId44" Type="http://schemas.openxmlformats.org/officeDocument/2006/relationships/hyperlink" Target="https://login.consultant.ru/link/?req=doc&amp;base=LAW&amp;n=416646&amp;dst=100013" TargetMode = "External"/>
	<Relationship Id="rId45" Type="http://schemas.openxmlformats.org/officeDocument/2006/relationships/hyperlink" Target="https://login.consultant.ru/link/?req=doc&amp;base=RLAW181&amp;n=94887&amp;dst=100008" TargetMode = "External"/>
	<Relationship Id="rId46" Type="http://schemas.openxmlformats.org/officeDocument/2006/relationships/hyperlink" Target="https://login.consultant.ru/link/?req=doc&amp;base=RLAW181&amp;n=120756&amp;dst=100013" TargetMode = "External"/>
	<Relationship Id="rId47" Type="http://schemas.openxmlformats.org/officeDocument/2006/relationships/hyperlink" Target="https://login.consultant.ru/link/?req=doc&amp;base=RLAW181&amp;n=120756&amp;dst=100012" TargetMode = "External"/>
	<Relationship Id="rId48" Type="http://schemas.openxmlformats.org/officeDocument/2006/relationships/hyperlink" Target="https://login.consultant.ru/link/?req=doc&amp;base=RLAW181&amp;n=85230&amp;dst=100011" TargetMode = "External"/>
	<Relationship Id="rId49" Type="http://schemas.openxmlformats.org/officeDocument/2006/relationships/hyperlink" Target="https://login.consultant.ru/link/?req=doc&amp;base=RLAW181&amp;n=94887&amp;dst=100010" TargetMode = "External"/>
	<Relationship Id="rId50" Type="http://schemas.openxmlformats.org/officeDocument/2006/relationships/hyperlink" Target="https://login.consultant.ru/link/?req=doc&amp;base=RLAW181&amp;n=120756&amp;dst=100012" TargetMode = "External"/>
	<Relationship Id="rId51" Type="http://schemas.openxmlformats.org/officeDocument/2006/relationships/hyperlink" Target="https://login.consultant.ru/link/?req=doc&amp;base=RLAW181&amp;n=120756&amp;dst=100012" TargetMode = "External"/>
	<Relationship Id="rId52" Type="http://schemas.openxmlformats.org/officeDocument/2006/relationships/hyperlink" Target="https://login.consultant.ru/link/?req=doc&amp;base=RLAW181&amp;n=120756&amp;dst=100012" TargetMode = "External"/>
	<Relationship Id="rId53" Type="http://schemas.openxmlformats.org/officeDocument/2006/relationships/hyperlink" Target="https://login.consultant.ru/link/?req=doc&amp;base=RLAW181&amp;n=120756&amp;dst=100012" TargetMode = "External"/>
	<Relationship Id="rId54" Type="http://schemas.openxmlformats.org/officeDocument/2006/relationships/hyperlink" Target="https://login.consultant.ru/link/?req=doc&amp;base=RLAW181&amp;n=120756&amp;dst=100012" TargetMode = "External"/>
	<Relationship Id="rId55" Type="http://schemas.openxmlformats.org/officeDocument/2006/relationships/hyperlink" Target="https://login.consultant.ru/link/?req=doc&amp;base=RLAW181&amp;n=120756&amp;dst=100014" TargetMode = "External"/>
	<Relationship Id="rId56" Type="http://schemas.openxmlformats.org/officeDocument/2006/relationships/hyperlink" Target="https://login.consultant.ru/link/?req=doc&amp;base=RLAW181&amp;n=120756&amp;dst=100015" TargetMode = "External"/>
	<Relationship Id="rId57" Type="http://schemas.openxmlformats.org/officeDocument/2006/relationships/hyperlink" Target="https://login.consultant.ru/link/?req=doc&amp;base=RLAW181&amp;n=94887&amp;dst=100012" TargetMode = "External"/>
	<Relationship Id="rId58" Type="http://schemas.openxmlformats.org/officeDocument/2006/relationships/hyperlink" Target="https://login.consultant.ru/link/?req=doc&amp;base=RLAW181&amp;n=120756&amp;dst=100012" TargetMode = "External"/>
	<Relationship Id="rId59" Type="http://schemas.openxmlformats.org/officeDocument/2006/relationships/hyperlink" Target="https://login.consultant.ru/link/?req=doc&amp;base=RLAW181&amp;n=89431&amp;dst=100006" TargetMode = "External"/>
	<Relationship Id="rId60" Type="http://schemas.openxmlformats.org/officeDocument/2006/relationships/hyperlink" Target="https://login.consultant.ru/link/?req=doc&amp;base=RLAW181&amp;n=73345&amp;dst=100006" TargetMode = "External"/>
	<Relationship Id="rId61" Type="http://schemas.openxmlformats.org/officeDocument/2006/relationships/hyperlink" Target="https://login.consultant.ru/link/?req=doc&amp;base=RLAW181&amp;n=94887&amp;dst=100013" TargetMode = "External"/>
	<Relationship Id="rId62" Type="http://schemas.openxmlformats.org/officeDocument/2006/relationships/hyperlink" Target="https://login.consultant.ru/link/?req=doc&amp;base=RLAW181&amp;n=111444&amp;dst=100010" TargetMode = "External"/>
	<Relationship Id="rId63" Type="http://schemas.openxmlformats.org/officeDocument/2006/relationships/hyperlink" Target="https://login.consultant.ru/link/?req=doc&amp;base=RLAW181&amp;n=118088&amp;dst=100008" TargetMode = "External"/>
	<Relationship Id="rId64" Type="http://schemas.openxmlformats.org/officeDocument/2006/relationships/hyperlink" Target="https://login.consultant.ru/link/?req=doc&amp;base=RLAW181&amp;n=120756&amp;dst=100012" TargetMode = "External"/>
	<Relationship Id="rId65" Type="http://schemas.openxmlformats.org/officeDocument/2006/relationships/hyperlink" Target="https://login.consultant.ru/link/?req=doc&amp;base=RLAW181&amp;n=120756&amp;dst=100016" TargetMode = "External"/>
	<Relationship Id="rId66" Type="http://schemas.openxmlformats.org/officeDocument/2006/relationships/hyperlink" Target="https://login.consultant.ru/link/?req=doc&amp;base=RLAW181&amp;n=94887&amp;dst=100014" TargetMode = "External"/>
	<Relationship Id="rId67" Type="http://schemas.openxmlformats.org/officeDocument/2006/relationships/hyperlink" Target="https://login.consultant.ru/link/?req=doc&amp;base=LAW&amp;n=2875" TargetMode = "External"/>
	<Relationship Id="rId68" Type="http://schemas.openxmlformats.org/officeDocument/2006/relationships/hyperlink" Target="https://login.consultant.ru/link/?req=doc&amp;base=LAW&amp;n=471848" TargetMode = "External"/>
	<Relationship Id="rId69" Type="http://schemas.openxmlformats.org/officeDocument/2006/relationships/hyperlink" Target="https://login.consultant.ru/link/?req=doc&amp;base=LAW&amp;n=475049" TargetMode = "External"/>
	<Relationship Id="rId70" Type="http://schemas.openxmlformats.org/officeDocument/2006/relationships/hyperlink" Target="https://login.consultant.ru/link/?req=doc&amp;base=LAW&amp;n=475331" TargetMode = "External"/>
	<Relationship Id="rId71" Type="http://schemas.openxmlformats.org/officeDocument/2006/relationships/hyperlink" Target="https://login.consultant.ru/link/?req=doc&amp;base=LAW&amp;n=475264&amp;dst=125" TargetMode = "External"/>
	<Relationship Id="rId72" Type="http://schemas.openxmlformats.org/officeDocument/2006/relationships/hyperlink" Target="https://login.consultant.ru/link/?req=doc&amp;base=LAW&amp;n=460012" TargetMode = "External"/>
	<Relationship Id="rId73" Type="http://schemas.openxmlformats.org/officeDocument/2006/relationships/hyperlink" Target="https://login.consultant.ru/link/?req=doc&amp;base=LAW&amp;n=465798&amp;dst=100094" TargetMode = "External"/>
	<Relationship Id="rId74" Type="http://schemas.openxmlformats.org/officeDocument/2006/relationships/hyperlink" Target="https://login.consultant.ru/link/?req=doc&amp;base=LAW&amp;n=477409" TargetMode = "External"/>
	<Relationship Id="rId75" Type="http://schemas.openxmlformats.org/officeDocument/2006/relationships/hyperlink" Target="https://login.consultant.ru/link/?req=doc&amp;base=RLAW181&amp;n=73345&amp;dst=100007" TargetMode = "External"/>
	<Relationship Id="rId76" Type="http://schemas.openxmlformats.org/officeDocument/2006/relationships/hyperlink" Target="https://login.consultant.ru/link/?req=doc&amp;base=LAW&amp;n=445069&amp;dst=100028" TargetMode = "External"/>
	<Relationship Id="rId77" Type="http://schemas.openxmlformats.org/officeDocument/2006/relationships/hyperlink" Target="https://login.consultant.ru/link/?req=doc&amp;base=RLAW181&amp;n=94887&amp;dst=100015" TargetMode = "External"/>
	<Relationship Id="rId78" Type="http://schemas.openxmlformats.org/officeDocument/2006/relationships/hyperlink" Target="https://login.consultant.ru/link/?req=doc&amp;base=LAW&amp;n=442096" TargetMode = "External"/>
	<Relationship Id="rId79" Type="http://schemas.openxmlformats.org/officeDocument/2006/relationships/hyperlink" Target="https://login.consultant.ru/link/?req=doc&amp;base=RLAW181&amp;n=94887&amp;dst=100017" TargetMode = "External"/>
	<Relationship Id="rId80" Type="http://schemas.openxmlformats.org/officeDocument/2006/relationships/hyperlink" Target="https://login.consultant.ru/link/?req=doc&amp;base=RLAW181&amp;n=111347" TargetMode = "External"/>
	<Relationship Id="rId81" Type="http://schemas.openxmlformats.org/officeDocument/2006/relationships/hyperlink" Target="https://login.consultant.ru/link/?req=doc&amp;base=RLAW181&amp;n=94887&amp;dst=100018" TargetMode = "External"/>
	<Relationship Id="rId82" Type="http://schemas.openxmlformats.org/officeDocument/2006/relationships/hyperlink" Target="https://login.consultant.ru/link/?req=doc&amp;base=RLAW181&amp;n=118721&amp;dst=100246" TargetMode = "External"/>
	<Relationship Id="rId83" Type="http://schemas.openxmlformats.org/officeDocument/2006/relationships/hyperlink" Target="https://login.consultant.ru/link/?req=doc&amp;base=RLAW181&amp;n=118088&amp;dst=100008" TargetMode = "External"/>
	<Relationship Id="rId84" Type="http://schemas.openxmlformats.org/officeDocument/2006/relationships/hyperlink" Target="https://login.consultant.ru/link/?req=doc&amp;base=RLAW181&amp;n=120756&amp;dst=100012" TargetMode = "External"/>
	<Relationship Id="rId85" Type="http://schemas.openxmlformats.org/officeDocument/2006/relationships/hyperlink" Target="https://login.consultant.ru/link/?req=doc&amp;base=RLAW181&amp;n=85230&amp;dst=100014" TargetMode = "External"/>
	<Relationship Id="rId86" Type="http://schemas.openxmlformats.org/officeDocument/2006/relationships/hyperlink" Target="https://login.consultant.ru/link/?req=doc&amp;base=RLAW181&amp;n=120756&amp;dst=100012" TargetMode = "External"/>
	<Relationship Id="rId87" Type="http://schemas.openxmlformats.org/officeDocument/2006/relationships/hyperlink" Target="https://login.consultant.ru/link/?req=doc&amp;base=RLAW181&amp;n=120756&amp;dst=100012" TargetMode = "External"/>
	<Relationship Id="rId88" Type="http://schemas.openxmlformats.org/officeDocument/2006/relationships/hyperlink" Target="https://login.consultant.ru/link/?req=doc&amp;base=RLAW181&amp;n=120756&amp;dst=100018" TargetMode = "External"/>
	<Relationship Id="rId89" Type="http://schemas.openxmlformats.org/officeDocument/2006/relationships/hyperlink" Target="https://login.consultant.ru/link/?req=doc&amp;base=RLAW181&amp;n=85230&amp;dst=100016" TargetMode = "External"/>
	<Relationship Id="rId90" Type="http://schemas.openxmlformats.org/officeDocument/2006/relationships/hyperlink" Target="https://login.consultant.ru/link/?req=doc&amp;base=RLAW181&amp;n=85230&amp;dst=100017" TargetMode = "External"/>
	<Relationship Id="rId91" Type="http://schemas.openxmlformats.org/officeDocument/2006/relationships/hyperlink" Target="https://login.consultant.ru/link/?req=doc&amp;base=LAW&amp;n=475264&amp;dst=100502" TargetMode = "External"/>
	<Relationship Id="rId92" Type="http://schemas.openxmlformats.org/officeDocument/2006/relationships/hyperlink" Target="https://login.consultant.ru/link/?req=doc&amp;base=LAW&amp;n=475264&amp;dst=124" TargetMode = "External"/>
	<Relationship Id="rId93" Type="http://schemas.openxmlformats.org/officeDocument/2006/relationships/hyperlink" Target="https://login.consultant.ru/link/?req=doc&amp;base=LAW&amp;n=475264&amp;dst=100185" TargetMode = "External"/>
	<Relationship Id="rId94" Type="http://schemas.openxmlformats.org/officeDocument/2006/relationships/hyperlink" Target="https://login.consultant.ru/link/?req=doc&amp;base=RLAW181&amp;n=89431&amp;dst=100007" TargetMode = "External"/>
	<Relationship Id="rId95" Type="http://schemas.openxmlformats.org/officeDocument/2006/relationships/hyperlink" Target="https://login.consultant.ru/link/?req=doc&amp;base=LAW&amp;n=475049" TargetMode = "External"/>
	<Relationship Id="rId96" Type="http://schemas.openxmlformats.org/officeDocument/2006/relationships/hyperlink" Target="https://login.consultant.ru/link/?req=doc&amp;base=RLAW181&amp;n=89431&amp;dst=100009" TargetMode = "External"/>
	<Relationship Id="rId97" Type="http://schemas.openxmlformats.org/officeDocument/2006/relationships/hyperlink" Target="https://login.consultant.ru/link/?req=doc&amp;base=RLAW181&amp;n=73345&amp;dst=100009" TargetMode = "External"/>
	<Relationship Id="rId98" Type="http://schemas.openxmlformats.org/officeDocument/2006/relationships/hyperlink" Target="https://login.consultant.ru/link/?req=doc&amp;base=RLAW181&amp;n=94887&amp;dst=100019" TargetMode = "External"/>
	<Relationship Id="rId99" Type="http://schemas.openxmlformats.org/officeDocument/2006/relationships/hyperlink" Target="https://login.consultant.ru/link/?req=doc&amp;base=RLAW181&amp;n=94887&amp;dst=100021" TargetMode = "External"/>
	<Relationship Id="rId100" Type="http://schemas.openxmlformats.org/officeDocument/2006/relationships/hyperlink" Target="https://login.consultant.ru/link/?req=doc&amp;base=RLAW181&amp;n=121765&amp;dst=101035" TargetMode = "External"/>
	<Relationship Id="rId101" Type="http://schemas.openxmlformats.org/officeDocument/2006/relationships/hyperlink" Target="https://login.consultant.ru/link/?req=doc&amp;base=RLAW181&amp;n=94887&amp;dst=100022" TargetMode = "External"/>
	<Relationship Id="rId102" Type="http://schemas.openxmlformats.org/officeDocument/2006/relationships/hyperlink" Target="https://login.consultant.ru/link/?req=doc&amp;base=RLAW181&amp;n=79719&amp;dst=100006" TargetMode = "External"/>
	<Relationship Id="rId103" Type="http://schemas.openxmlformats.org/officeDocument/2006/relationships/hyperlink" Target="https://login.consultant.ru/link/?req=doc&amp;base=RLAW181&amp;n=89431&amp;dst=100010" TargetMode = "External"/>
	<Relationship Id="rId104" Type="http://schemas.openxmlformats.org/officeDocument/2006/relationships/hyperlink" Target="https://login.consultant.ru/link/?req=doc&amp;base=RLAW181&amp;n=79719&amp;dst=100008" TargetMode = "External"/>
	<Relationship Id="rId105" Type="http://schemas.openxmlformats.org/officeDocument/2006/relationships/hyperlink" Target="https://login.consultant.ru/link/?req=doc&amp;base=RLAW181&amp;n=121765&amp;dst=101035" TargetMode = "External"/>
	<Relationship Id="rId106" Type="http://schemas.openxmlformats.org/officeDocument/2006/relationships/hyperlink" Target="https://login.consultant.ru/link/?req=doc&amp;base=RLAW181&amp;n=94887&amp;dst=100023" TargetMode = "External"/>
	<Relationship Id="rId107" Type="http://schemas.openxmlformats.org/officeDocument/2006/relationships/hyperlink" Target="https://login.consultant.ru/link/?req=doc&amp;base=RLAW181&amp;n=94887&amp;dst=100025" TargetMode = "External"/>
	<Relationship Id="rId108" Type="http://schemas.openxmlformats.org/officeDocument/2006/relationships/hyperlink" Target="https://login.consultant.ru/link/?req=doc&amp;base=LAW&amp;n=465798&amp;dst=43" TargetMode = "External"/>
	<Relationship Id="rId109" Type="http://schemas.openxmlformats.org/officeDocument/2006/relationships/hyperlink" Target="https://login.consultant.ru/link/?req=doc&amp;base=RLAW181&amp;n=89431&amp;dst=100011" TargetMode = "External"/>
	<Relationship Id="rId110" Type="http://schemas.openxmlformats.org/officeDocument/2006/relationships/hyperlink" Target="https://login.consultant.ru/link/?req=doc&amp;base=RLAW181&amp;n=89431&amp;dst=100013" TargetMode = "External"/>
	<Relationship Id="rId111" Type="http://schemas.openxmlformats.org/officeDocument/2006/relationships/hyperlink" Target="https://login.consultant.ru/link/?req=doc&amp;base=RLAW181&amp;n=89431&amp;dst=100014" TargetMode = "External"/>
	<Relationship Id="rId112" Type="http://schemas.openxmlformats.org/officeDocument/2006/relationships/hyperlink" Target="https://login.consultant.ru/link/?req=doc&amp;base=RLAW181&amp;n=89431&amp;dst=100015" TargetMode = "External"/>
	<Relationship Id="rId113" Type="http://schemas.openxmlformats.org/officeDocument/2006/relationships/hyperlink" Target="https://login.consultant.ru/link/?req=doc&amp;base=LAW&amp;n=465798&amp;dst=100352" TargetMode = "External"/>
	<Relationship Id="rId114" Type="http://schemas.openxmlformats.org/officeDocument/2006/relationships/hyperlink" Target="https://login.consultant.ru/link/?req=doc&amp;base=LAW&amp;n=465798&amp;dst=100352" TargetMode = "External"/>
	<Relationship Id="rId115" Type="http://schemas.openxmlformats.org/officeDocument/2006/relationships/hyperlink" Target="https://login.consultant.ru/link/?req=doc&amp;base=RLAW181&amp;n=89431&amp;dst=100016" TargetMode = "External"/>
	<Relationship Id="rId116" Type="http://schemas.openxmlformats.org/officeDocument/2006/relationships/hyperlink" Target="https://login.consultant.ru/link/?req=doc&amp;base=RLAW181&amp;n=120756&amp;dst=100012" TargetMode = "External"/>
	<Relationship Id="rId117" Type="http://schemas.openxmlformats.org/officeDocument/2006/relationships/hyperlink" Target="https://login.consultant.ru/link/?req=doc&amp;base=LAW&amp;n=465798&amp;dst=359" TargetMode = "External"/>
	<Relationship Id="rId118" Type="http://schemas.openxmlformats.org/officeDocument/2006/relationships/hyperlink" Target="https://login.consultant.ru/link/?req=doc&amp;base=RLAW181&amp;n=118088&amp;dst=100009" TargetMode = "External"/>
	<Relationship Id="rId119" Type="http://schemas.openxmlformats.org/officeDocument/2006/relationships/hyperlink" Target="https://login.consultant.ru/link/?req=doc&amp;base=RLAW181&amp;n=85230&amp;dst=100019" TargetMode = "External"/>
	<Relationship Id="rId120" Type="http://schemas.openxmlformats.org/officeDocument/2006/relationships/hyperlink" Target="https://login.consultant.ru/link/?req=doc&amp;base=LAW&amp;n=475264&amp;dst=301" TargetMode = "External"/>
	<Relationship Id="rId121" Type="http://schemas.openxmlformats.org/officeDocument/2006/relationships/hyperlink" Target="https://login.consultant.ru/link/?req=doc&amp;base=LAW&amp;n=475264&amp;dst=302" TargetMode = "External"/>
	<Relationship Id="rId122" Type="http://schemas.openxmlformats.org/officeDocument/2006/relationships/hyperlink" Target="https://login.consultant.ru/link/?req=doc&amp;base=LAW&amp;n=475264&amp;dst=100483" TargetMode = "External"/>
	<Relationship Id="rId123" Type="http://schemas.openxmlformats.org/officeDocument/2006/relationships/hyperlink" Target="https://login.consultant.ru/link/?req=doc&amp;base=LAW&amp;n=475264&amp;dst=122" TargetMode = "External"/>
	<Relationship Id="rId124" Type="http://schemas.openxmlformats.org/officeDocument/2006/relationships/hyperlink" Target="https://login.consultant.ru/link/?req=doc&amp;base=RLAW181&amp;n=111840&amp;dst=100008" TargetMode = "External"/>
	<Relationship Id="rId125" Type="http://schemas.openxmlformats.org/officeDocument/2006/relationships/hyperlink" Target="https://login.consultant.ru/link/?req=doc&amp;base=RLAW181&amp;n=85230&amp;dst=100021" TargetMode = "External"/>
	<Relationship Id="rId126" Type="http://schemas.openxmlformats.org/officeDocument/2006/relationships/hyperlink" Target="https://login.consultant.ru/link/?req=doc&amp;base=RLAW181&amp;n=85230&amp;dst=100023" TargetMode = "External"/>
	<Relationship Id="rId127" Type="http://schemas.openxmlformats.org/officeDocument/2006/relationships/hyperlink" Target="https://login.consultant.ru/link/?req=doc&amp;base=LAW&amp;n=475331&amp;dst=10232" TargetMode = "External"/>
	<Relationship Id="rId128" Type="http://schemas.openxmlformats.org/officeDocument/2006/relationships/hyperlink" Target="https://login.consultant.ru/link/?req=doc&amp;base=RLAW181&amp;n=120756&amp;dst=100020" TargetMode = "External"/>
	<Relationship Id="rId129" Type="http://schemas.openxmlformats.org/officeDocument/2006/relationships/hyperlink" Target="https://login.consultant.ru/link/?req=doc&amp;base=RLAW181&amp;n=120756&amp;dst=100012" TargetMode = "External"/>
	<Relationship Id="rId130" Type="http://schemas.openxmlformats.org/officeDocument/2006/relationships/hyperlink" Target="https://login.consultant.ru/link/?req=doc&amp;base=LAW&amp;n=465798&amp;dst=100134" TargetMode = "External"/>
	<Relationship Id="rId131" Type="http://schemas.openxmlformats.org/officeDocument/2006/relationships/hyperlink" Target="https://login.consultant.ru/link/?req=doc&amp;base=RLAW181&amp;n=120756&amp;dst=100021" TargetMode = "External"/>
	<Relationship Id="rId132" Type="http://schemas.openxmlformats.org/officeDocument/2006/relationships/hyperlink" Target="https://login.consultant.ru/link/?req=doc&amp;base=RLAW181&amp;n=73345&amp;dst=100013" TargetMode = "External"/>
	<Relationship Id="rId133" Type="http://schemas.openxmlformats.org/officeDocument/2006/relationships/hyperlink" Target="https://login.consultant.ru/link/?req=doc&amp;base=RLAW181&amp;n=73345&amp;dst=100015" TargetMode = "External"/>
	<Relationship Id="rId134" Type="http://schemas.openxmlformats.org/officeDocument/2006/relationships/hyperlink" Target="https://login.consultant.ru/link/?req=doc&amp;base=RLAW181&amp;n=120756&amp;dst=100012" TargetMode = "External"/>
	<Relationship Id="rId135" Type="http://schemas.openxmlformats.org/officeDocument/2006/relationships/hyperlink" Target="https://login.consultant.ru/link/?req=doc&amp;base=RLAW181&amp;n=120756&amp;dst=100012" TargetMode = "External"/>
	<Relationship Id="rId136" Type="http://schemas.openxmlformats.org/officeDocument/2006/relationships/hyperlink" Target="https://login.consultant.ru/link/?req=doc&amp;base=RLAW181&amp;n=120756&amp;dst=100012" TargetMode = "External"/>
	<Relationship Id="rId137" Type="http://schemas.openxmlformats.org/officeDocument/2006/relationships/hyperlink" Target="https://login.consultant.ru/link/?req=doc&amp;base=RLAW181&amp;n=120756&amp;dst=100012" TargetMode = "External"/>
	<Relationship Id="rId138" Type="http://schemas.openxmlformats.org/officeDocument/2006/relationships/hyperlink" Target="https://login.consultant.ru/link/?req=doc&amp;base=LAW&amp;n=183496&amp;dst=100012" TargetMode = "External"/>
	<Relationship Id="rId139" Type="http://schemas.openxmlformats.org/officeDocument/2006/relationships/hyperlink" Target="https://login.consultant.ru/link/?req=doc&amp;base=LAW&amp;n=183496&amp;dst=100038" TargetMode = "External"/>
	<Relationship Id="rId140" Type="http://schemas.openxmlformats.org/officeDocument/2006/relationships/hyperlink" Target="https://login.consultant.ru/link/?req=doc&amp;base=RLAW181&amp;n=73345&amp;dst=100017" TargetMode = "External"/>
	<Relationship Id="rId141" Type="http://schemas.openxmlformats.org/officeDocument/2006/relationships/hyperlink" Target="https://login.consultant.ru/link/?req=doc&amp;base=LAW&amp;n=477409&amp;dst=252" TargetMode = "External"/>
	<Relationship Id="rId142" Type="http://schemas.openxmlformats.org/officeDocument/2006/relationships/hyperlink" Target="https://login.consultant.ru/link/?req=doc&amp;base=RLAW181&amp;n=85230&amp;dst=100024" TargetMode = "External"/>
	<Relationship Id="rId143" Type="http://schemas.openxmlformats.org/officeDocument/2006/relationships/hyperlink" Target="https://login.consultant.ru/link/?req=doc&amp;base=RLAW181&amp;n=120756&amp;dst=100023" TargetMode = "External"/>
	<Relationship Id="rId144" Type="http://schemas.openxmlformats.org/officeDocument/2006/relationships/hyperlink" Target="https://login.consultant.ru/link/?req=doc&amp;base=RLAW181&amp;n=120756&amp;dst=100012" TargetMode = "External"/>
	<Relationship Id="rId145" Type="http://schemas.openxmlformats.org/officeDocument/2006/relationships/hyperlink" Target="https://login.consultant.ru/link/?req=doc&amp;base=RLAW181&amp;n=120756&amp;dst=100024" TargetMode = "External"/>
	<Relationship Id="rId146" Type="http://schemas.openxmlformats.org/officeDocument/2006/relationships/hyperlink" Target="https://login.consultant.ru/link/?req=doc&amp;base=RLAW181&amp;n=120756&amp;dst=100024" TargetMode = "External"/>
	<Relationship Id="rId147" Type="http://schemas.openxmlformats.org/officeDocument/2006/relationships/hyperlink" Target="https://login.consultant.ru/link/?req=doc&amp;base=RLAW181&amp;n=120756&amp;dst=100024" TargetMode = "External"/>
	<Relationship Id="rId148" Type="http://schemas.openxmlformats.org/officeDocument/2006/relationships/hyperlink" Target="https://login.consultant.ru/link/?req=doc&amp;base=RLAW181&amp;n=73345&amp;dst=100024" TargetMode = "External"/>
	<Relationship Id="rId149" Type="http://schemas.openxmlformats.org/officeDocument/2006/relationships/hyperlink" Target="https://login.consultant.ru/link/?req=doc&amp;base=RLAW181&amp;n=120756&amp;dst=100024" TargetMode = "External"/>
	<Relationship Id="rId150" Type="http://schemas.openxmlformats.org/officeDocument/2006/relationships/hyperlink" Target="https://login.consultant.ru/link/?req=doc&amp;base=RLAW181&amp;n=85230&amp;dst=100026" TargetMode = "External"/>
	<Relationship Id="rId151" Type="http://schemas.openxmlformats.org/officeDocument/2006/relationships/hyperlink" Target="https://login.consultant.ru/link/?req=doc&amp;base=RLAW181&amp;n=120756&amp;dst=100025" TargetMode = "External"/>
	<Relationship Id="rId152" Type="http://schemas.openxmlformats.org/officeDocument/2006/relationships/hyperlink" Target="https://login.consultant.ru/link/?req=doc&amp;base=RLAW181&amp;n=120756&amp;dst=100027" TargetMode = "External"/>
	<Relationship Id="rId153" Type="http://schemas.openxmlformats.org/officeDocument/2006/relationships/hyperlink" Target="https://login.consultant.ru/link/?req=doc&amp;base=RLAW181&amp;n=79719&amp;dst=100009" TargetMode = "External"/>
	<Relationship Id="rId154" Type="http://schemas.openxmlformats.org/officeDocument/2006/relationships/hyperlink" Target="https://login.consultant.ru/link/?req=doc&amp;base=RLAW181&amp;n=85230&amp;dst=100027" TargetMode = "External"/>
	<Relationship Id="rId155" Type="http://schemas.openxmlformats.org/officeDocument/2006/relationships/hyperlink" Target="https://login.consultant.ru/link/?req=doc&amp;base=RLAW181&amp;n=79719&amp;dst=100011" TargetMode = "External"/>
	<Relationship Id="rId156" Type="http://schemas.openxmlformats.org/officeDocument/2006/relationships/hyperlink" Target="https://login.consultant.ru/link/?req=doc&amp;base=RLAW181&amp;n=85230&amp;dst=100028" TargetMode = "External"/>
	<Relationship Id="rId157" Type="http://schemas.openxmlformats.org/officeDocument/2006/relationships/hyperlink" Target="https://login.consultant.ru/link/?req=doc&amp;base=LAW&amp;n=442096" TargetMode = "External"/>
	<Relationship Id="rId158" Type="http://schemas.openxmlformats.org/officeDocument/2006/relationships/hyperlink" Target="https://login.consultant.ru/link/?req=doc&amp;base=RLAW181&amp;n=94887&amp;dst=100026" TargetMode = "External"/>
	<Relationship Id="rId159" Type="http://schemas.openxmlformats.org/officeDocument/2006/relationships/hyperlink" Target="https://login.consultant.ru/link/?req=doc&amp;base=RLAW181&amp;n=120756&amp;dst=100029" TargetMode = "External"/>
	<Relationship Id="rId160" Type="http://schemas.openxmlformats.org/officeDocument/2006/relationships/hyperlink" Target="https://login.consultant.ru/link/?req=doc&amp;base=RLAW181&amp;n=79719&amp;dst=100012" TargetMode = "External"/>
	<Relationship Id="rId161" Type="http://schemas.openxmlformats.org/officeDocument/2006/relationships/hyperlink" Target="https://login.consultant.ru/link/?req=doc&amp;base=RLAW181&amp;n=94887&amp;dst=100028" TargetMode = "External"/>
	<Relationship Id="rId162" Type="http://schemas.openxmlformats.org/officeDocument/2006/relationships/hyperlink" Target="https://login.consultant.ru/link/?req=doc&amp;base=RLAW181&amp;n=94887&amp;dst=100029" TargetMode = "External"/>
	<Relationship Id="rId163" Type="http://schemas.openxmlformats.org/officeDocument/2006/relationships/hyperlink" Target="https://login.consultant.ru/link/?req=doc&amp;base=RLAW181&amp;n=120756&amp;dst=100012" TargetMode = "External"/>
	<Relationship Id="rId164" Type="http://schemas.openxmlformats.org/officeDocument/2006/relationships/hyperlink" Target="https://login.consultant.ru/link/?req=doc&amp;base=RLAW181&amp;n=94887&amp;dst=100029" TargetMode = "External"/>
	<Relationship Id="rId165" Type="http://schemas.openxmlformats.org/officeDocument/2006/relationships/hyperlink" Target="https://login.consultant.ru/link/?req=doc&amp;base=RLAW181&amp;n=85230&amp;dst=100029" TargetMode = "External"/>
	<Relationship Id="rId166" Type="http://schemas.openxmlformats.org/officeDocument/2006/relationships/hyperlink" Target="https://login.consultant.ru/link/?req=doc&amp;base=RLAW181&amp;n=120756&amp;dst=100031" TargetMode = "External"/>
	<Relationship Id="rId167" Type="http://schemas.openxmlformats.org/officeDocument/2006/relationships/hyperlink" Target="https://login.consultant.ru/link/?req=doc&amp;base=RLAW181&amp;n=120756&amp;dst=100012" TargetMode = "External"/>
	<Relationship Id="rId168" Type="http://schemas.openxmlformats.org/officeDocument/2006/relationships/hyperlink" Target="https://login.consultant.ru/link/?req=doc&amp;base=RLAW181&amp;n=120756&amp;dst=100031" TargetMode = "External"/>
	<Relationship Id="rId169" Type="http://schemas.openxmlformats.org/officeDocument/2006/relationships/hyperlink" Target="https://login.consultant.ru/link/?req=doc&amp;base=RLAW181&amp;n=85230&amp;dst=100030" TargetMode = "External"/>
	<Relationship Id="rId170" Type="http://schemas.openxmlformats.org/officeDocument/2006/relationships/hyperlink" Target="https://login.consultant.ru/link/?req=doc&amp;base=RLAW181&amp;n=120756&amp;dst=100032" TargetMode = "External"/>
	<Relationship Id="rId171" Type="http://schemas.openxmlformats.org/officeDocument/2006/relationships/hyperlink" Target="https://login.consultant.ru/link/?req=doc&amp;base=RLAW181&amp;n=120756&amp;dst=100033" TargetMode = "External"/>
	<Relationship Id="rId172" Type="http://schemas.openxmlformats.org/officeDocument/2006/relationships/hyperlink" Target="https://login.consultant.ru/link/?req=doc&amp;base=RLAW181&amp;n=120756&amp;dst=100035" TargetMode = "External"/>
	<Relationship Id="rId173" Type="http://schemas.openxmlformats.org/officeDocument/2006/relationships/hyperlink" Target="https://login.consultant.ru/link/?req=doc&amp;base=RLAW181&amp;n=120756&amp;dst=100012" TargetMode = "External"/>
	<Relationship Id="rId174" Type="http://schemas.openxmlformats.org/officeDocument/2006/relationships/hyperlink" Target="https://login.consultant.ru/link/?req=doc&amp;base=RLAW181&amp;n=73345&amp;dst=100026" TargetMode = "External"/>
	<Relationship Id="rId175" Type="http://schemas.openxmlformats.org/officeDocument/2006/relationships/hyperlink" Target="https://login.consultant.ru/link/?req=doc&amp;base=RLAW181&amp;n=120756&amp;dst=100012" TargetMode = "External"/>
	<Relationship Id="rId176" Type="http://schemas.openxmlformats.org/officeDocument/2006/relationships/hyperlink" Target="https://login.consultant.ru/link/?req=doc&amp;base=RLAW181&amp;n=73345&amp;dst=100026" TargetMode = "External"/>
	<Relationship Id="rId177" Type="http://schemas.openxmlformats.org/officeDocument/2006/relationships/hyperlink" Target="https://login.consultant.ru/link/?req=doc&amp;base=RLAW181&amp;n=81145&amp;dst=100006" TargetMode = "External"/>
	<Relationship Id="rId178" Type="http://schemas.openxmlformats.org/officeDocument/2006/relationships/hyperlink" Target="https://login.consultant.ru/link/?req=doc&amp;base=RLAW181&amp;n=73345&amp;dst=100026" TargetMode = "External"/>
	<Relationship Id="rId179" Type="http://schemas.openxmlformats.org/officeDocument/2006/relationships/hyperlink" Target="https://login.consultant.ru/link/?req=doc&amp;base=RLAW181&amp;n=85230&amp;dst=100032" TargetMode = "External"/>
	<Relationship Id="rId180" Type="http://schemas.openxmlformats.org/officeDocument/2006/relationships/hyperlink" Target="https://login.consultant.ru/link/?req=doc&amp;base=RLAW181&amp;n=120756&amp;dst=100012" TargetMode = "External"/>
	<Relationship Id="rId181" Type="http://schemas.openxmlformats.org/officeDocument/2006/relationships/hyperlink" Target="https://login.consultant.ru/link/?req=doc&amp;base=RLAW181&amp;n=73345&amp;dst=100026" TargetMode = "External"/>
	<Relationship Id="rId182" Type="http://schemas.openxmlformats.org/officeDocument/2006/relationships/hyperlink" Target="https://login.consultant.ru/link/?req=doc&amp;base=RLAW181&amp;n=81145&amp;dst=100006" TargetMode = "External"/>
	<Relationship Id="rId183" Type="http://schemas.openxmlformats.org/officeDocument/2006/relationships/hyperlink" Target="https://login.consultant.ru/link/?req=doc&amp;base=RLAW181&amp;n=120756&amp;dst=100038" TargetMode = "External"/>
	<Relationship Id="rId184" Type="http://schemas.openxmlformats.org/officeDocument/2006/relationships/hyperlink" Target="https://login.consultant.ru/link/?req=doc&amp;base=RLAW181&amp;n=81145&amp;dst=100006" TargetMode = "External"/>
	<Relationship Id="rId185" Type="http://schemas.openxmlformats.org/officeDocument/2006/relationships/hyperlink" Target="https://login.consultant.ru/link/?req=doc&amp;base=RLAW181&amp;n=94887&amp;dst=100030" TargetMode = "External"/>
	<Relationship Id="rId186" Type="http://schemas.openxmlformats.org/officeDocument/2006/relationships/hyperlink" Target="https://login.consultant.ru/link/?req=doc&amp;base=RLAW181&amp;n=81145&amp;dst=100007" TargetMode = "External"/>
	<Relationship Id="rId187" Type="http://schemas.openxmlformats.org/officeDocument/2006/relationships/hyperlink" Target="https://login.consultant.ru/link/?req=doc&amp;base=RLAW181&amp;n=94887&amp;dst=100030" TargetMode = "External"/>
	<Relationship Id="rId188" Type="http://schemas.openxmlformats.org/officeDocument/2006/relationships/hyperlink" Target="https://login.consultant.ru/link/?req=doc&amp;base=RLAW181&amp;n=79719&amp;dst=100017" TargetMode = "External"/>
	<Relationship Id="rId189" Type="http://schemas.openxmlformats.org/officeDocument/2006/relationships/hyperlink" Target="https://login.consultant.ru/link/?req=doc&amp;base=RLAW181&amp;n=89431&amp;dst=100018" TargetMode = "External"/>
	<Relationship Id="rId190" Type="http://schemas.openxmlformats.org/officeDocument/2006/relationships/hyperlink" Target="https://login.consultant.ru/link/?req=doc&amp;base=RLAW181&amp;n=73345&amp;dst=100027" TargetMode = "External"/>
	<Relationship Id="rId191" Type="http://schemas.openxmlformats.org/officeDocument/2006/relationships/hyperlink" Target="https://login.consultant.ru/link/?req=doc&amp;base=RLAW181&amp;n=120756&amp;dst=100039" TargetMode = "External"/>
	<Relationship Id="rId192" Type="http://schemas.openxmlformats.org/officeDocument/2006/relationships/hyperlink" Target="https://login.consultant.ru/link/?req=doc&amp;base=RLAW181&amp;n=120756&amp;dst=100012" TargetMode = "External"/>
	<Relationship Id="rId193" Type="http://schemas.openxmlformats.org/officeDocument/2006/relationships/hyperlink" Target="https://login.consultant.ru/link/?req=doc&amp;base=RLAW181&amp;n=94887&amp;dst=100030" TargetMode = "External"/>
	<Relationship Id="rId194" Type="http://schemas.openxmlformats.org/officeDocument/2006/relationships/hyperlink" Target="https://login.consultant.ru/link/?req=doc&amp;base=RLAW181&amp;n=120756&amp;dst=100012" TargetMode = "External"/>
	<Relationship Id="rId195" Type="http://schemas.openxmlformats.org/officeDocument/2006/relationships/hyperlink" Target="https://login.consultant.ru/link/?req=doc&amp;base=RLAW181&amp;n=89431&amp;dst=100019" TargetMode = "External"/>
	<Relationship Id="rId196" Type="http://schemas.openxmlformats.org/officeDocument/2006/relationships/hyperlink" Target="https://login.consultant.ru/link/?req=doc&amp;base=RLAW181&amp;n=120756&amp;dst=100012" TargetMode = "External"/>
	<Relationship Id="rId197" Type="http://schemas.openxmlformats.org/officeDocument/2006/relationships/hyperlink" Target="https://login.consultant.ru/link/?req=doc&amp;base=RLAW181&amp;n=120756&amp;dst=100012" TargetMode = "External"/>
	<Relationship Id="rId198" Type="http://schemas.openxmlformats.org/officeDocument/2006/relationships/hyperlink" Target="https://login.consultant.ru/link/?req=doc&amp;base=RLAW181&amp;n=120756&amp;dst=100012" TargetMode = "External"/>
	<Relationship Id="rId199" Type="http://schemas.openxmlformats.org/officeDocument/2006/relationships/hyperlink" Target="https://login.consultant.ru/link/?req=doc&amp;base=RLAW181&amp;n=73345&amp;dst=100028" TargetMode = "External"/>
	<Relationship Id="rId200" Type="http://schemas.openxmlformats.org/officeDocument/2006/relationships/hyperlink" Target="https://login.consultant.ru/link/?req=doc&amp;base=RLAW181&amp;n=85230&amp;dst=100035" TargetMode = "External"/>
	<Relationship Id="rId201" Type="http://schemas.openxmlformats.org/officeDocument/2006/relationships/hyperlink" Target="https://login.consultant.ru/link/?req=doc&amp;base=RLAW181&amp;n=120756&amp;dst=100041" TargetMode = "External"/>
	<Relationship Id="rId202" Type="http://schemas.openxmlformats.org/officeDocument/2006/relationships/hyperlink" Target="https://login.consultant.ru/link/?req=doc&amp;base=RLAW181&amp;n=120756&amp;dst=100012" TargetMode = "External"/>
	<Relationship Id="rId203" Type="http://schemas.openxmlformats.org/officeDocument/2006/relationships/hyperlink" Target="https://login.consultant.ru/link/?req=doc&amp;base=LAW&amp;n=473082" TargetMode = "External"/>
	<Relationship Id="rId204" Type="http://schemas.openxmlformats.org/officeDocument/2006/relationships/hyperlink" Target="https://login.consultant.ru/link/?req=doc&amp;base=RLAW181&amp;n=110128" TargetMode = "External"/>
	<Relationship Id="rId205" Type="http://schemas.openxmlformats.org/officeDocument/2006/relationships/hyperlink" Target="https://login.consultant.ru/link/?req=doc&amp;base=RLAW181&amp;n=85230&amp;dst=100033" TargetMode = "External"/>
	<Relationship Id="rId206" Type="http://schemas.openxmlformats.org/officeDocument/2006/relationships/hyperlink" Target="https://login.consultant.ru/link/?req=doc&amp;base=RLAW181&amp;n=118088&amp;dst=100008" TargetMode = "External"/>
	<Relationship Id="rId207" Type="http://schemas.openxmlformats.org/officeDocument/2006/relationships/hyperlink" Target="https://login.consultant.ru/link/?req=doc&amp;base=RLAW181&amp;n=120756&amp;dst=100012" TargetMode = "External"/>
	<Relationship Id="rId208" Type="http://schemas.openxmlformats.org/officeDocument/2006/relationships/hyperlink" Target="https://login.consultant.ru/link/?req=doc&amp;base=RLAW181&amp;n=85230&amp;dst=100037" TargetMode = "External"/>
	<Relationship Id="rId209" Type="http://schemas.openxmlformats.org/officeDocument/2006/relationships/hyperlink" Target="https://login.consultant.ru/link/?req=doc&amp;base=RLAW181&amp;n=94887&amp;dst=100031" TargetMode = "External"/>
	<Relationship Id="rId210" Type="http://schemas.openxmlformats.org/officeDocument/2006/relationships/hyperlink" Target="https://login.consultant.ru/link/?req=doc&amp;base=RLAW181&amp;n=120756&amp;dst=100012" TargetMode = "External"/>
	<Relationship Id="rId211" Type="http://schemas.openxmlformats.org/officeDocument/2006/relationships/hyperlink" Target="https://login.consultant.ru/link/?req=doc&amp;base=RLAW181&amp;n=85230&amp;dst=100038" TargetMode = "External"/>
	<Relationship Id="rId212" Type="http://schemas.openxmlformats.org/officeDocument/2006/relationships/hyperlink" Target="https://login.consultant.ru/link/?req=doc&amp;base=RLAW181&amp;n=120756&amp;dst=100012" TargetMode = "External"/>
	<Relationship Id="rId213" Type="http://schemas.openxmlformats.org/officeDocument/2006/relationships/hyperlink" Target="https://login.consultant.ru/link/?req=doc&amp;base=RLAW181&amp;n=85230&amp;dst=100039" TargetMode = "External"/>
	<Relationship Id="rId214" Type="http://schemas.openxmlformats.org/officeDocument/2006/relationships/hyperlink" Target="https://login.consultant.ru/link/?req=doc&amp;base=RLAW181&amp;n=120756&amp;dst=100012" TargetMode = "External"/>
	<Relationship Id="rId215" Type="http://schemas.openxmlformats.org/officeDocument/2006/relationships/hyperlink" Target="https://login.consultant.ru/link/?req=doc&amp;base=RLAW181&amp;n=81145&amp;dst=100008" TargetMode = "External"/>
	<Relationship Id="rId216" Type="http://schemas.openxmlformats.org/officeDocument/2006/relationships/hyperlink" Target="https://login.consultant.ru/link/?req=doc&amp;base=RLAW181&amp;n=85230&amp;dst=100040" TargetMode = "External"/>
	<Relationship Id="rId217" Type="http://schemas.openxmlformats.org/officeDocument/2006/relationships/hyperlink" Target="https://login.consultant.ru/link/?req=doc&amp;base=RLAW181&amp;n=120756&amp;dst=100042" TargetMode = "External"/>
	<Relationship Id="rId218" Type="http://schemas.openxmlformats.org/officeDocument/2006/relationships/hyperlink" Target="https://login.consultant.ru/link/?req=doc&amp;base=LAW&amp;n=445069" TargetMode = "External"/>
	<Relationship Id="rId219" Type="http://schemas.openxmlformats.org/officeDocument/2006/relationships/hyperlink" Target="https://login.consultant.ru/link/?req=doc&amp;base=RLAW181&amp;n=120756&amp;dst=100012" TargetMode = "External"/>
	<Relationship Id="rId220" Type="http://schemas.openxmlformats.org/officeDocument/2006/relationships/hyperlink" Target="https://login.consultant.ru/link/?req=doc&amp;base=RLAW181&amp;n=89431&amp;dst=100021" TargetMode = "External"/>
	<Relationship Id="rId221" Type="http://schemas.openxmlformats.org/officeDocument/2006/relationships/hyperlink" Target="https://login.consultant.ru/link/?req=doc&amp;base=RLAW181&amp;n=85230&amp;dst=100041" TargetMode = "External"/>
	<Relationship Id="rId222" Type="http://schemas.openxmlformats.org/officeDocument/2006/relationships/hyperlink" Target="https://login.consultant.ru/link/?req=doc&amp;base=RLAW181&amp;n=120756&amp;dst=100012" TargetMode = "External"/>
	<Relationship Id="rId223" Type="http://schemas.openxmlformats.org/officeDocument/2006/relationships/hyperlink" Target="https://login.consultant.ru/link/?req=doc&amp;base=RLAW181&amp;n=85230&amp;dst=100060" TargetMode = "External"/>
	<Relationship Id="rId224" Type="http://schemas.openxmlformats.org/officeDocument/2006/relationships/hyperlink" Target="https://login.consultant.ru/link/?req=doc&amp;base=RLAW181&amp;n=120756&amp;dst=100043" TargetMode = "External"/>
	<Relationship Id="rId225" Type="http://schemas.openxmlformats.org/officeDocument/2006/relationships/hyperlink" Target="https://login.consultant.ru/link/?req=doc&amp;base=RLAW181&amp;n=85230&amp;dst=100063" TargetMode = "External"/>
	<Relationship Id="rId226" Type="http://schemas.openxmlformats.org/officeDocument/2006/relationships/hyperlink" Target="https://login.consultant.ru/link/?req=doc&amp;base=RLAW181&amp;n=81145&amp;dst=100028" TargetMode = "External"/>
	<Relationship Id="rId227" Type="http://schemas.openxmlformats.org/officeDocument/2006/relationships/hyperlink" Target="https://login.consultant.ru/link/?req=doc&amp;base=RLAW181&amp;n=81145&amp;dst=100032" TargetMode = "External"/>
	<Relationship Id="rId228" Type="http://schemas.openxmlformats.org/officeDocument/2006/relationships/hyperlink" Target="https://login.consultant.ru/link/?req=doc&amp;base=RLAW181&amp;n=81145&amp;dst=100033" TargetMode = "External"/>
	<Relationship Id="rId229" Type="http://schemas.openxmlformats.org/officeDocument/2006/relationships/hyperlink" Target="https://login.consultant.ru/link/?req=doc&amp;base=RLAW181&amp;n=81145&amp;dst=100034" TargetMode = "External"/>
	<Relationship Id="rId230" Type="http://schemas.openxmlformats.org/officeDocument/2006/relationships/hyperlink" Target="https://login.consultant.ru/link/?req=doc&amp;base=RLAW181&amp;n=81145&amp;dst=100035" TargetMode = "External"/>
	<Relationship Id="rId231" Type="http://schemas.openxmlformats.org/officeDocument/2006/relationships/hyperlink" Target="https://login.consultant.ru/link/?req=doc&amp;base=RLAW181&amp;n=81145&amp;dst=100036" TargetMode = "External"/>
	<Relationship Id="rId232" Type="http://schemas.openxmlformats.org/officeDocument/2006/relationships/hyperlink" Target="https://login.consultant.ru/link/?req=doc&amp;base=RLAW181&amp;n=81145&amp;dst=100037" TargetMode = "External"/>
	<Relationship Id="rId233" Type="http://schemas.openxmlformats.org/officeDocument/2006/relationships/hyperlink" Target="https://login.consultant.ru/link/?req=doc&amp;base=RLAW181&amp;n=81145&amp;dst=100038" TargetMode = "External"/>
	<Relationship Id="rId234" Type="http://schemas.openxmlformats.org/officeDocument/2006/relationships/hyperlink" Target="https://login.consultant.ru/link/?req=doc&amp;base=RLAW181&amp;n=81145&amp;dst=100039" TargetMode = "External"/>
	<Relationship Id="rId235" Type="http://schemas.openxmlformats.org/officeDocument/2006/relationships/hyperlink" Target="https://login.consultant.ru/link/?req=doc&amp;base=RLAW181&amp;n=81145&amp;dst=100040" TargetMode = "External"/>
	<Relationship Id="rId236" Type="http://schemas.openxmlformats.org/officeDocument/2006/relationships/hyperlink" Target="https://login.consultant.ru/link/?req=doc&amp;base=RLAW181&amp;n=89431&amp;dst=100023" TargetMode = "External"/>
	<Relationship Id="rId237" Type="http://schemas.openxmlformats.org/officeDocument/2006/relationships/hyperlink" Target="https://login.consultant.ru/link/?req=doc&amp;base=RLAW181&amp;n=120756&amp;dst=100012" TargetMode = "External"/>
	<Relationship Id="rId238" Type="http://schemas.openxmlformats.org/officeDocument/2006/relationships/hyperlink" Target="https://login.consultant.ru/link/?req=doc&amp;base=RLAW181&amp;n=120756&amp;dst=100012" TargetMode = "External"/>
	<Relationship Id="rId239" Type="http://schemas.openxmlformats.org/officeDocument/2006/relationships/hyperlink" Target="https://login.consultant.ru/link/?req=doc&amp;base=RLAW181&amp;n=89431&amp;dst=100025" TargetMode = "External"/>
	<Relationship Id="rId240" Type="http://schemas.openxmlformats.org/officeDocument/2006/relationships/hyperlink" Target="https://login.consultant.ru/link/?req=doc&amp;base=RLAW181&amp;n=73345&amp;dst=100029" TargetMode = "External"/>
	<Relationship Id="rId241" Type="http://schemas.openxmlformats.org/officeDocument/2006/relationships/hyperlink" Target="https://login.consultant.ru/link/?req=doc&amp;base=RLAW181&amp;n=94887&amp;dst=100032" TargetMode = "External"/>
	<Relationship Id="rId242" Type="http://schemas.openxmlformats.org/officeDocument/2006/relationships/hyperlink" Target="https://login.consultant.ru/link/?req=doc&amp;base=RLAW181&amp;n=120756&amp;dst=100012" TargetMode = "External"/>
	<Relationship Id="rId243" Type="http://schemas.openxmlformats.org/officeDocument/2006/relationships/hyperlink" Target="https://login.consultant.ru/link/?req=doc&amp;base=RLAW181&amp;n=120756&amp;dst=100012" TargetMode = "External"/>
	<Relationship Id="rId244" Type="http://schemas.openxmlformats.org/officeDocument/2006/relationships/hyperlink" Target="https://login.consultant.ru/link/?req=doc&amp;base=RLAW181&amp;n=120756&amp;dst=100012" TargetMode = "External"/>
	<Relationship Id="rId245" Type="http://schemas.openxmlformats.org/officeDocument/2006/relationships/hyperlink" Target="https://login.consultant.ru/link/?req=doc&amp;base=RLAW181&amp;n=73345&amp;dst=100026" TargetMode = "External"/>
	<Relationship Id="rId246" Type="http://schemas.openxmlformats.org/officeDocument/2006/relationships/hyperlink" Target="https://login.consultant.ru/link/?req=doc&amp;base=RLAW181&amp;n=120756&amp;dst=100012" TargetMode = "External"/>
	<Relationship Id="rId247" Type="http://schemas.openxmlformats.org/officeDocument/2006/relationships/hyperlink" Target="https://login.consultant.ru/link/?req=doc&amp;base=RLAW181&amp;n=120756&amp;dst=100012" TargetMode = "External"/>
	<Relationship Id="rId248" Type="http://schemas.openxmlformats.org/officeDocument/2006/relationships/hyperlink" Target="https://login.consultant.ru/link/?req=doc&amp;base=RLAW181&amp;n=120756&amp;dst=100012" TargetMode = "External"/>
	<Relationship Id="rId249" Type="http://schemas.openxmlformats.org/officeDocument/2006/relationships/hyperlink" Target="https://login.consultant.ru/link/?req=doc&amp;base=RLAW181&amp;n=120756&amp;dst=100012" TargetMode = "External"/>
	<Relationship Id="rId250" Type="http://schemas.openxmlformats.org/officeDocument/2006/relationships/hyperlink" Target="https://login.consultant.ru/link/?req=doc&amp;base=RLAW181&amp;n=73345&amp;dst=100026" TargetMode = "External"/>
	<Relationship Id="rId251" Type="http://schemas.openxmlformats.org/officeDocument/2006/relationships/hyperlink" Target="https://login.consultant.ru/link/?req=doc&amp;base=RLAW181&amp;n=120756&amp;dst=100012" TargetMode = "External"/>
	<Relationship Id="rId252" Type="http://schemas.openxmlformats.org/officeDocument/2006/relationships/hyperlink" Target="https://login.consultant.ru/link/?req=doc&amp;base=RLAW181&amp;n=120756&amp;dst=100012" TargetMode = "External"/>
	<Relationship Id="rId253" Type="http://schemas.openxmlformats.org/officeDocument/2006/relationships/hyperlink" Target="https://login.consultant.ru/link/?req=doc&amp;base=RLAW181&amp;n=73345&amp;dst=100026" TargetMode = "External"/>
	<Relationship Id="rId254" Type="http://schemas.openxmlformats.org/officeDocument/2006/relationships/hyperlink" Target="https://login.consultant.ru/link/?req=doc&amp;base=RLAW181&amp;n=120756&amp;dst=100012" TargetMode = "External"/>
	<Relationship Id="rId255" Type="http://schemas.openxmlformats.org/officeDocument/2006/relationships/hyperlink" Target="https://login.consultant.ru/link/?req=doc&amp;base=RLAW181&amp;n=120756&amp;dst=100012" TargetMode = "External"/>
	<Relationship Id="rId256" Type="http://schemas.openxmlformats.org/officeDocument/2006/relationships/hyperlink" Target="https://login.consultant.ru/link/?req=doc&amp;base=RLAW181&amp;n=120756&amp;dst=100012" TargetMode = "External"/>
	<Relationship Id="rId257" Type="http://schemas.openxmlformats.org/officeDocument/2006/relationships/hyperlink" Target="https://login.consultant.ru/link/?req=doc&amp;base=RLAW181&amp;n=118088&amp;dst=100008" TargetMode = "External"/>
	<Relationship Id="rId258" Type="http://schemas.openxmlformats.org/officeDocument/2006/relationships/hyperlink" Target="https://login.consultant.ru/link/?req=doc&amp;base=RLAW181&amp;n=120756&amp;dst=100012" TargetMode = "External"/>
	<Relationship Id="rId259" Type="http://schemas.openxmlformats.org/officeDocument/2006/relationships/hyperlink" Target="https://login.consultant.ru/link/?req=doc&amp;base=RLAW181&amp;n=85230&amp;dst=100064" TargetMode = "External"/>
	<Relationship Id="rId260" Type="http://schemas.openxmlformats.org/officeDocument/2006/relationships/hyperlink" Target="https://login.consultant.ru/link/?req=doc&amp;base=LAW&amp;n=465798&amp;dst=244" TargetMode = "External"/>
	<Relationship Id="rId261" Type="http://schemas.openxmlformats.org/officeDocument/2006/relationships/hyperlink" Target="https://login.consultant.ru/link/?req=doc&amp;base=LAW&amp;n=465798&amp;dst=100354" TargetMode = "External"/>
	<Relationship Id="rId262" Type="http://schemas.openxmlformats.org/officeDocument/2006/relationships/hyperlink" Target="https://login.consultant.ru/link/?req=doc&amp;base=RLAW181&amp;n=89431&amp;dst=100026" TargetMode = "External"/>
	<Relationship Id="rId263" Type="http://schemas.openxmlformats.org/officeDocument/2006/relationships/hyperlink" Target="https://login.consultant.ru/link/?req=doc&amp;base=LAW&amp;n=465798&amp;dst=100354" TargetMode = "External"/>
	<Relationship Id="rId264" Type="http://schemas.openxmlformats.org/officeDocument/2006/relationships/hyperlink" Target="https://login.consultant.ru/link/?req=doc&amp;base=LAW&amp;n=465798&amp;dst=100352" TargetMode = "External"/>
	<Relationship Id="rId265" Type="http://schemas.openxmlformats.org/officeDocument/2006/relationships/hyperlink" Target="https://login.consultant.ru/link/?req=doc&amp;base=LAW&amp;n=465798&amp;dst=100354" TargetMode = "External"/>
	<Relationship Id="rId266" Type="http://schemas.openxmlformats.org/officeDocument/2006/relationships/hyperlink" Target="https://login.consultant.ru/link/?req=doc&amp;base=RLAW181&amp;n=120756&amp;dst=100012" TargetMode = "External"/>
	<Relationship Id="rId267" Type="http://schemas.openxmlformats.org/officeDocument/2006/relationships/hyperlink" Target="https://login.consultant.ru/link/?req=doc&amp;base=LAW&amp;n=465798&amp;dst=100354" TargetMode = "External"/>
	<Relationship Id="rId268" Type="http://schemas.openxmlformats.org/officeDocument/2006/relationships/hyperlink" Target="https://login.consultant.ru/link/?req=doc&amp;base=LAW&amp;n=465798&amp;dst=290" TargetMode = "External"/>
	<Relationship Id="rId269" Type="http://schemas.openxmlformats.org/officeDocument/2006/relationships/hyperlink" Target="https://login.consultant.ru/link/?req=doc&amp;base=LAW&amp;n=465798&amp;dst=100354" TargetMode = "External"/>
	<Relationship Id="rId270" Type="http://schemas.openxmlformats.org/officeDocument/2006/relationships/hyperlink" Target="https://login.consultant.ru/link/?req=doc&amp;base=RLAW181&amp;n=89431&amp;dst=100027" TargetMode = "External"/>
	<Relationship Id="rId271" Type="http://schemas.openxmlformats.org/officeDocument/2006/relationships/hyperlink" Target="https://login.consultant.ru/link/?req=doc&amp;base=LAW&amp;n=465798&amp;dst=100352" TargetMode = "External"/>
	<Relationship Id="rId272" Type="http://schemas.openxmlformats.org/officeDocument/2006/relationships/hyperlink" Target="https://login.consultant.ru/link/?req=doc&amp;base=RLAW181&amp;n=89431&amp;dst=100029" TargetMode = "External"/>
	<Relationship Id="rId273" Type="http://schemas.openxmlformats.org/officeDocument/2006/relationships/hyperlink" Target="https://login.consultant.ru/link/?req=doc&amp;base=RLAW181&amp;n=120756&amp;dst=100012" TargetMode = "External"/>
	<Relationship Id="rId274" Type="http://schemas.openxmlformats.org/officeDocument/2006/relationships/hyperlink" Target="https://login.consultant.ru/link/?req=doc&amp;base=LAW&amp;n=465798&amp;dst=100352" TargetMode = "External"/>
	<Relationship Id="rId275" Type="http://schemas.openxmlformats.org/officeDocument/2006/relationships/hyperlink" Target="https://login.consultant.ru/link/?req=doc&amp;base=RLAW181&amp;n=89431&amp;dst=100029" TargetMode = "External"/>
	<Relationship Id="rId276" Type="http://schemas.openxmlformats.org/officeDocument/2006/relationships/hyperlink" Target="https://login.consultant.ru/link/?req=doc&amp;base=RLAW181&amp;n=118088&amp;dst=100008" TargetMode = "External"/>
	<Relationship Id="rId277" Type="http://schemas.openxmlformats.org/officeDocument/2006/relationships/hyperlink" Target="https://login.consultant.ru/link/?req=doc&amp;base=RLAW181&amp;n=120756&amp;dst=100012" TargetMode = "External"/>
	<Relationship Id="rId278" Type="http://schemas.openxmlformats.org/officeDocument/2006/relationships/hyperlink" Target="https://login.consultant.ru/link/?req=doc&amp;base=LAW&amp;n=465798&amp;dst=100352" TargetMode = "External"/>
	<Relationship Id="rId279" Type="http://schemas.openxmlformats.org/officeDocument/2006/relationships/hyperlink" Target="https://login.consultant.ru/link/?req=doc&amp;base=RLAW181&amp;n=120756&amp;dst=100045" TargetMode = "External"/>
	<Relationship Id="rId280" Type="http://schemas.openxmlformats.org/officeDocument/2006/relationships/hyperlink" Target="https://login.consultant.ru/link/?req=doc&amp;base=LAW&amp;n=465798&amp;dst=100352" TargetMode = "External"/>
	<Relationship Id="rId281" Type="http://schemas.openxmlformats.org/officeDocument/2006/relationships/hyperlink" Target="https://login.consultant.ru/link/?req=doc&amp;base=RLAW181&amp;n=120756&amp;dst=100012" TargetMode = "External"/>
	<Relationship Id="rId282" Type="http://schemas.openxmlformats.org/officeDocument/2006/relationships/hyperlink" Target="https://login.consultant.ru/link/?req=doc&amp;base=LAW&amp;n=465798&amp;dst=100352" TargetMode = "External"/>
	<Relationship Id="rId283" Type="http://schemas.openxmlformats.org/officeDocument/2006/relationships/hyperlink" Target="https://login.consultant.ru/link/?req=doc&amp;base=RLAW181&amp;n=120756&amp;dst=100012" TargetMode = "External"/>
	<Relationship Id="rId284" Type="http://schemas.openxmlformats.org/officeDocument/2006/relationships/hyperlink" Target="https://login.consultant.ru/link/?req=doc&amp;base=LAW&amp;n=465798&amp;dst=100352" TargetMode = "External"/>
	<Relationship Id="rId285" Type="http://schemas.openxmlformats.org/officeDocument/2006/relationships/hyperlink" Target="https://login.consultant.ru/link/?req=doc&amp;base=RLAW181&amp;n=120756&amp;dst=100012" TargetMode = "External"/>
	<Relationship Id="rId286" Type="http://schemas.openxmlformats.org/officeDocument/2006/relationships/hyperlink" Target="https://login.consultant.ru/link/?req=doc&amp;base=LAW&amp;n=465798&amp;dst=100352" TargetMode = "External"/>
	<Relationship Id="rId287" Type="http://schemas.openxmlformats.org/officeDocument/2006/relationships/hyperlink" Target="https://login.consultant.ru/link/?req=doc&amp;base=LAW&amp;n=465798&amp;dst=100352" TargetMode = "External"/>
	<Relationship Id="rId288" Type="http://schemas.openxmlformats.org/officeDocument/2006/relationships/hyperlink" Target="https://login.consultant.ru/link/?req=doc&amp;base=RLAW181&amp;n=89431&amp;dst=100029" TargetMode = "External"/>
	<Relationship Id="rId289" Type="http://schemas.openxmlformats.org/officeDocument/2006/relationships/hyperlink" Target="https://login.consultant.ru/link/?req=doc&amp;base=RLAW181&amp;n=118088&amp;dst=100008" TargetMode = "External"/>
	<Relationship Id="rId290" Type="http://schemas.openxmlformats.org/officeDocument/2006/relationships/hyperlink" Target="https://login.consultant.ru/link/?req=doc&amp;base=RLAW181&amp;n=120756&amp;dst=100012" TargetMode = "External"/>
	<Relationship Id="rId291" Type="http://schemas.openxmlformats.org/officeDocument/2006/relationships/hyperlink" Target="https://login.consultant.ru/link/?req=doc&amp;base=LAW&amp;n=465798&amp;dst=100352" TargetMode = "External"/>
	<Relationship Id="rId292" Type="http://schemas.openxmlformats.org/officeDocument/2006/relationships/hyperlink" Target="https://login.consultant.ru/link/?req=doc&amp;base=RLAW181&amp;n=89431&amp;dst=100030" TargetMode = "External"/>
	<Relationship Id="rId293" Type="http://schemas.openxmlformats.org/officeDocument/2006/relationships/hyperlink" Target="https://login.consultant.ru/link/?req=doc&amp;base=LAW&amp;n=465798&amp;dst=226" TargetMode = "External"/>
	<Relationship Id="rId294" Type="http://schemas.openxmlformats.org/officeDocument/2006/relationships/hyperlink" Target="https://login.consultant.ru/link/?req=doc&amp;base=LAW&amp;n=465798" TargetMode = "External"/>
	<Relationship Id="rId295" Type="http://schemas.openxmlformats.org/officeDocument/2006/relationships/hyperlink" Target="https://login.consultant.ru/link/?req=doc&amp;base=LAW&amp;n=311791" TargetMode = "External"/>
	<Relationship Id="rId296" Type="http://schemas.openxmlformats.org/officeDocument/2006/relationships/hyperlink" Target="https://login.consultant.ru/link/?req=doc&amp;base=RLAW181&amp;n=90067" TargetMode = "External"/>
	<Relationship Id="rId297" Type="http://schemas.openxmlformats.org/officeDocument/2006/relationships/hyperlink" Target="https://login.consultant.ru/link/?req=doc&amp;base=RLAW181&amp;n=94887&amp;dst=100043" TargetMode = "External"/>
	<Relationship Id="rId298" Type="http://schemas.openxmlformats.org/officeDocument/2006/relationships/hyperlink" Target="https://login.consultant.ru/link/?req=doc&amp;base=RLAW181&amp;n=120756&amp;dst=100012" TargetMode = "External"/>
	<Relationship Id="rId299" Type="http://schemas.openxmlformats.org/officeDocument/2006/relationships/hyperlink" Target="https://login.consultant.ru/link/?req=doc&amp;base=RLAW181&amp;n=94887&amp;dst=100049" TargetMode = "External"/>
	<Relationship Id="rId300" Type="http://schemas.openxmlformats.org/officeDocument/2006/relationships/hyperlink" Target="https://login.consultant.ru/link/?req=doc&amp;base=RLAW181&amp;n=94887&amp;dst=100049" TargetMode = "External"/>
	<Relationship Id="rId301" Type="http://schemas.openxmlformats.org/officeDocument/2006/relationships/hyperlink" Target="https://login.consultant.ru/link/?req=doc&amp;base=RLAW181&amp;n=120756&amp;dst=100046" TargetMode = "External"/>
	<Relationship Id="rId302" Type="http://schemas.openxmlformats.org/officeDocument/2006/relationships/hyperlink" Target="https://login.consultant.ru/link/?req=doc&amp;base=LAW&amp;n=475264" TargetMode = "External"/>
	<Relationship Id="rId303" Type="http://schemas.openxmlformats.org/officeDocument/2006/relationships/hyperlink" Target="https://login.consultant.ru/link/?req=doc&amp;base=RLAW181&amp;n=94887&amp;dst=100049" TargetMode = "External"/>
	<Relationship Id="rId304" Type="http://schemas.openxmlformats.org/officeDocument/2006/relationships/hyperlink" Target="https://login.consultant.ru/link/?req=doc&amp;base=RLAW181&amp;n=120756&amp;dst=100047" TargetMode = "External"/>
	<Relationship Id="rId305" Type="http://schemas.openxmlformats.org/officeDocument/2006/relationships/hyperlink" Target="https://login.consultant.ru/link/?req=doc&amp;base=RLAW181&amp;n=120756&amp;dst=1000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20.08.2015 N 1365
(ред. от 11.12.2023)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"Выдача разрешений на установку и эксплуатацию рекламных конструкций на территории городского округа город Воронеж"</dc:title>
  <dcterms:created xsi:type="dcterms:W3CDTF">2024-06-10T09:16:06Z</dcterms:created>
</cp:coreProperties>
</file>